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C232F" w14:textId="77777777" w:rsidR="00CC4B3A" w:rsidRDefault="00CC4B3A" w:rsidP="004578DB">
      <w:pPr>
        <w:pStyle w:val="H1ATWD"/>
      </w:pPr>
    </w:p>
    <w:p w14:paraId="14C589CD" w14:textId="108B5582" w:rsidR="004578DB" w:rsidRDefault="004578DB" w:rsidP="004578DB">
      <w:pPr>
        <w:pStyle w:val="H1ATWD"/>
      </w:pPr>
      <w:r>
        <w:t>Australian Teacher Workforce Survey</w:t>
      </w:r>
      <w:r w:rsidR="00F75FED">
        <w:t xml:space="preserve"> 2025</w:t>
      </w:r>
      <w:r>
        <w:t xml:space="preserve"> </w:t>
      </w:r>
    </w:p>
    <w:p w14:paraId="04FDB709" w14:textId="77777777" w:rsidR="00951319" w:rsidRPr="003B2CD7" w:rsidRDefault="00951319" w:rsidP="00951319">
      <w:pPr>
        <w:pStyle w:val="H2ATWD"/>
      </w:pPr>
      <w:r>
        <w:t>Email content targeting teachers</w:t>
      </w:r>
    </w:p>
    <w:p w14:paraId="26A9B768" w14:textId="77777777" w:rsidR="00951319" w:rsidRDefault="00951319" w:rsidP="00BD1D2A">
      <w:pPr>
        <w:pStyle w:val="BodyATWD"/>
      </w:pPr>
    </w:p>
    <w:p w14:paraId="771C29A7" w14:textId="06111F1C" w:rsidR="009446DB" w:rsidRDefault="005A3827" w:rsidP="00BD1D2A">
      <w:pPr>
        <w:pStyle w:val="BodyATWD"/>
      </w:pPr>
      <w:r>
        <w:t xml:space="preserve">The purpose of this document is to provide </w:t>
      </w:r>
      <w:r w:rsidR="00CC3989">
        <w:t>an easy-to-use</w:t>
      </w:r>
      <w:r>
        <w:t xml:space="preserve"> </w:t>
      </w:r>
      <w:r w:rsidR="009446DB">
        <w:t>email template</w:t>
      </w:r>
      <w:r>
        <w:t xml:space="preserve"> </w:t>
      </w:r>
      <w:r w:rsidR="009446DB">
        <w:t>for communicating</w:t>
      </w:r>
      <w:r>
        <w:t xml:space="preserve"> </w:t>
      </w:r>
      <w:r w:rsidR="007F5DE7">
        <w:t xml:space="preserve">with teachers </w:t>
      </w:r>
      <w:r w:rsidR="009446DB">
        <w:t xml:space="preserve">about the Australian </w:t>
      </w:r>
      <w:r w:rsidR="00AE096A">
        <w:t xml:space="preserve">Teacher </w:t>
      </w:r>
      <w:r w:rsidR="009446DB">
        <w:t xml:space="preserve">Workforce Survey. </w:t>
      </w:r>
    </w:p>
    <w:p w14:paraId="0091BACD" w14:textId="77777777" w:rsidR="009446DB" w:rsidRDefault="009446DB" w:rsidP="00BD1D2A">
      <w:pPr>
        <w:pStyle w:val="BodyATWD"/>
      </w:pPr>
    </w:p>
    <w:p w14:paraId="5FB8DF8C" w14:textId="2714D499" w:rsidR="00102E9D" w:rsidRDefault="009446DB" w:rsidP="004578DB">
      <w:pPr>
        <w:pStyle w:val="BodyBATWD"/>
      </w:pPr>
      <w:r>
        <w:t xml:space="preserve">How to use: </w:t>
      </w:r>
    </w:p>
    <w:p w14:paraId="28B3A98E" w14:textId="2B11F0EF" w:rsidR="009446DB" w:rsidRDefault="009446DB" w:rsidP="00554645">
      <w:pPr>
        <w:pStyle w:val="BodyATWD"/>
        <w:numPr>
          <w:ilvl w:val="0"/>
          <w:numId w:val="17"/>
        </w:numPr>
      </w:pPr>
      <w:r>
        <w:t>Select a long or short template</w:t>
      </w:r>
    </w:p>
    <w:p w14:paraId="354D75B7" w14:textId="624AE11F" w:rsidR="009446DB" w:rsidRDefault="009446DB" w:rsidP="00554645">
      <w:pPr>
        <w:pStyle w:val="BodyATWD"/>
        <w:numPr>
          <w:ilvl w:val="0"/>
          <w:numId w:val="17"/>
        </w:numPr>
      </w:pPr>
      <w:r>
        <w:t>Copy and paste into your email template</w:t>
      </w:r>
    </w:p>
    <w:p w14:paraId="1A95CE04" w14:textId="783E3078" w:rsidR="00DD6D1B" w:rsidRDefault="009446DB" w:rsidP="00554645">
      <w:pPr>
        <w:pStyle w:val="BodyATWD"/>
        <w:numPr>
          <w:ilvl w:val="0"/>
          <w:numId w:val="17"/>
        </w:numPr>
      </w:pPr>
      <w:r>
        <w:t xml:space="preserve">Complete any sections that require </w:t>
      </w:r>
      <w:r w:rsidRPr="00F60A33">
        <w:rPr>
          <w:highlight w:val="yellow"/>
        </w:rPr>
        <w:t>dates</w:t>
      </w:r>
      <w:r w:rsidR="005A43B9" w:rsidRPr="00F60A33">
        <w:rPr>
          <w:highlight w:val="yellow"/>
        </w:rPr>
        <w:t>/content</w:t>
      </w:r>
      <w:r>
        <w:t xml:space="preserve"> to be inserted</w:t>
      </w:r>
    </w:p>
    <w:p w14:paraId="2BEA0D74" w14:textId="4567681D" w:rsidR="005A43B9" w:rsidRDefault="005A43B9" w:rsidP="00554645">
      <w:pPr>
        <w:pStyle w:val="BodyATWD"/>
        <w:numPr>
          <w:ilvl w:val="0"/>
          <w:numId w:val="17"/>
        </w:numPr>
      </w:pPr>
      <w:r>
        <w:t>Use an email banner or signature, also provided separately</w:t>
      </w:r>
      <w:r w:rsidR="00FE1D39">
        <w:t>.</w:t>
      </w:r>
    </w:p>
    <w:p w14:paraId="22178ED1" w14:textId="77777777" w:rsidR="00F243B0" w:rsidRDefault="00F243B0" w:rsidP="00F243B0">
      <w:pPr>
        <w:pStyle w:val="BodyATWD"/>
        <w:ind w:left="720"/>
      </w:pPr>
    </w:p>
    <w:p w14:paraId="6E158FEF" w14:textId="77777777" w:rsidR="00F243B0" w:rsidRPr="009446DB" w:rsidRDefault="00F243B0" w:rsidP="0081733F">
      <w:pPr>
        <w:pStyle w:val="BodyATWD"/>
        <w:rPr>
          <w:rFonts w:cs="Arial"/>
          <w:color w:val="000000" w:themeColor="text1"/>
          <w:shd w:val="clear" w:color="auto" w:fill="FFFFFF"/>
        </w:rPr>
      </w:pPr>
      <w:r w:rsidRPr="00F243B0">
        <w:rPr>
          <w:rFonts w:cs="Arial"/>
          <w:b/>
          <w:bCs/>
          <w:color w:val="000000" w:themeColor="text1"/>
          <w:shd w:val="clear" w:color="auto" w:fill="FFFFFF"/>
        </w:rPr>
        <w:t>Who would use this:</w:t>
      </w:r>
      <w:r w:rsidRPr="009446DB">
        <w:rPr>
          <w:rFonts w:cs="Arial"/>
          <w:color w:val="000000" w:themeColor="text1"/>
          <w:shd w:val="clear" w:color="auto" w:fill="FFFFFF"/>
        </w:rPr>
        <w:t xml:space="preserve"> </w:t>
      </w:r>
      <w:r>
        <w:rPr>
          <w:rFonts w:cs="Arial"/>
          <w:color w:val="000000" w:themeColor="text1"/>
          <w:shd w:val="clear" w:color="auto" w:fill="FFFFFF"/>
        </w:rPr>
        <w:t>School leaders, employer groups, a</w:t>
      </w:r>
      <w:r w:rsidRPr="009446DB">
        <w:rPr>
          <w:rFonts w:cs="Arial"/>
          <w:color w:val="000000" w:themeColor="text1"/>
          <w:shd w:val="clear" w:color="auto" w:fill="FFFFFF"/>
        </w:rPr>
        <w:t>ny industry group (including government, professional associations, etc)</w:t>
      </w:r>
      <w:r>
        <w:rPr>
          <w:rFonts w:cs="Arial"/>
          <w:color w:val="000000" w:themeColor="text1"/>
          <w:shd w:val="clear" w:color="auto" w:fill="FFFFFF"/>
        </w:rPr>
        <w:t xml:space="preserve"> – anyone interested in encouraging teacher participation.</w:t>
      </w:r>
    </w:p>
    <w:p w14:paraId="4C3FC8BF" w14:textId="77777777" w:rsidR="00F243B0" w:rsidRPr="009446DB" w:rsidRDefault="00F243B0" w:rsidP="0081733F">
      <w:pPr>
        <w:pStyle w:val="BodyATWD"/>
        <w:rPr>
          <w:rFonts w:eastAsia="Times New Roman" w:cs="Arial"/>
          <w:color w:val="000000" w:themeColor="text1"/>
          <w:sz w:val="24"/>
          <w:szCs w:val="24"/>
          <w:lang w:eastAsia="en-GB"/>
        </w:rPr>
      </w:pPr>
      <w:r w:rsidRPr="00F243B0">
        <w:rPr>
          <w:rFonts w:cs="Arial"/>
          <w:b/>
          <w:bCs/>
          <w:color w:val="000000" w:themeColor="text1"/>
          <w:shd w:val="clear" w:color="auto" w:fill="FFFFFF"/>
        </w:rPr>
        <w:t>Who is the main audience:</w:t>
      </w:r>
      <w:r w:rsidRPr="009446DB">
        <w:rPr>
          <w:rFonts w:cs="Arial"/>
          <w:color w:val="000000" w:themeColor="text1"/>
          <w:shd w:val="clear" w:color="auto" w:fill="FFFFFF"/>
        </w:rPr>
        <w:t xml:space="preserve"> </w:t>
      </w:r>
      <w:r w:rsidRPr="009446DB">
        <w:rPr>
          <w:rFonts w:eastAsia="Times New Roman" w:cs="Arial"/>
          <w:color w:val="000000" w:themeColor="text1"/>
          <w:szCs w:val="16"/>
          <w:shd w:val="clear" w:color="auto" w:fill="FFFFFF"/>
          <w:lang w:val="en-GB" w:eastAsia="en-GB"/>
        </w:rPr>
        <w:t>Teachers</w:t>
      </w:r>
    </w:p>
    <w:p w14:paraId="46052A38" w14:textId="77777777" w:rsidR="00F243B0" w:rsidRPr="009446DB" w:rsidRDefault="00F243B0" w:rsidP="0081733F">
      <w:pPr>
        <w:pStyle w:val="BodyATWD"/>
        <w:rPr>
          <w:rFonts w:cs="Arial"/>
          <w:color w:val="000000" w:themeColor="text1"/>
          <w:shd w:val="clear" w:color="auto" w:fill="FFFFFF"/>
        </w:rPr>
      </w:pPr>
      <w:r w:rsidRPr="00F243B0">
        <w:rPr>
          <w:rFonts w:cs="Arial"/>
          <w:b/>
          <w:bCs/>
          <w:color w:val="000000" w:themeColor="text1"/>
          <w:shd w:val="clear" w:color="auto" w:fill="FFFFFF"/>
        </w:rPr>
        <w:t>Objective:</w:t>
      </w:r>
      <w:r w:rsidRPr="009446DB">
        <w:rPr>
          <w:rFonts w:cs="Arial"/>
          <w:color w:val="000000" w:themeColor="text1"/>
          <w:shd w:val="clear" w:color="auto" w:fill="FFFFFF"/>
        </w:rPr>
        <w:t xml:space="preserve"> Advocate for the survey and encourage participation</w:t>
      </w:r>
    </w:p>
    <w:p w14:paraId="7F644A2F" w14:textId="77777777" w:rsidR="002C22E0" w:rsidRDefault="002C22E0">
      <w:pPr>
        <w:spacing w:after="0"/>
      </w:pPr>
    </w:p>
    <w:p w14:paraId="03561936" w14:textId="77777777" w:rsidR="002C22E0" w:rsidRDefault="002C22E0" w:rsidP="009457B3">
      <w:pPr>
        <w:pStyle w:val="H4ATWD"/>
        <w:rPr>
          <w:shd w:val="clear" w:color="auto" w:fill="FFFFFF"/>
        </w:rPr>
      </w:pPr>
      <w:r>
        <w:rPr>
          <w:shd w:val="clear" w:color="auto" w:fill="FFFFFF"/>
        </w:rPr>
        <w:t xml:space="preserve">Subject line: </w:t>
      </w:r>
    </w:p>
    <w:p w14:paraId="1911D54E" w14:textId="77777777" w:rsidR="002C22E0" w:rsidRDefault="002C22E0" w:rsidP="009457B3">
      <w:pPr>
        <w:pStyle w:val="BodyATWD"/>
        <w:numPr>
          <w:ilvl w:val="0"/>
          <w:numId w:val="21"/>
        </w:numPr>
        <w:rPr>
          <w:shd w:val="clear" w:color="auto" w:fill="FFFFFF"/>
        </w:rPr>
      </w:pPr>
      <w:r w:rsidRPr="00896A66">
        <w:rPr>
          <w:shd w:val="clear" w:color="auto" w:fill="FFFFFF"/>
        </w:rPr>
        <w:t>Your experience</w:t>
      </w:r>
      <w:r>
        <w:rPr>
          <w:shd w:val="clear" w:color="auto" w:fill="FFFFFF"/>
        </w:rPr>
        <w:t xml:space="preserve"> </w:t>
      </w:r>
      <w:r w:rsidRPr="00896A66">
        <w:rPr>
          <w:shd w:val="clear" w:color="auto" w:fill="FFFFFF"/>
        </w:rPr>
        <w:t xml:space="preserve">is invaluable. </w:t>
      </w:r>
      <w:r>
        <w:rPr>
          <w:shd w:val="clear" w:color="auto" w:fill="FFFFFF"/>
        </w:rPr>
        <w:t>Take t</w:t>
      </w:r>
      <w:r w:rsidRPr="00896A66">
        <w:rPr>
          <w:shd w:val="clear" w:color="auto" w:fill="FFFFFF"/>
        </w:rPr>
        <w:t>he Australian Teacher Workforce Survey</w:t>
      </w:r>
    </w:p>
    <w:p w14:paraId="5C30DD03" w14:textId="77777777" w:rsidR="002C22E0" w:rsidRDefault="002C22E0" w:rsidP="009457B3">
      <w:pPr>
        <w:pStyle w:val="BodyATWD"/>
        <w:numPr>
          <w:ilvl w:val="0"/>
          <w:numId w:val="21"/>
        </w:numPr>
        <w:rPr>
          <w:shd w:val="clear" w:color="auto" w:fill="FFFFFF"/>
        </w:rPr>
      </w:pPr>
      <w:r w:rsidRPr="00896A66">
        <w:rPr>
          <w:shd w:val="clear" w:color="auto" w:fill="FFFFFF"/>
        </w:rPr>
        <w:t xml:space="preserve">Your insights shape </w:t>
      </w:r>
      <w:r>
        <w:rPr>
          <w:shd w:val="clear" w:color="auto" w:fill="FFFFFF"/>
        </w:rPr>
        <w:t>national</w:t>
      </w:r>
      <w:r w:rsidRPr="00896A66">
        <w:rPr>
          <w:shd w:val="clear" w:color="auto" w:fill="FFFFFF"/>
        </w:rPr>
        <w:t xml:space="preserve"> policies</w:t>
      </w:r>
      <w:r>
        <w:rPr>
          <w:shd w:val="clear" w:color="auto" w:fill="FFFFFF"/>
        </w:rPr>
        <w:t>. Have your say</w:t>
      </w:r>
    </w:p>
    <w:p w14:paraId="599BA776" w14:textId="77777777" w:rsidR="002C22E0" w:rsidRDefault="002C22E0" w:rsidP="009457B3">
      <w:pPr>
        <w:pStyle w:val="BodyATWD"/>
        <w:numPr>
          <w:ilvl w:val="0"/>
          <w:numId w:val="21"/>
        </w:numPr>
        <w:rPr>
          <w:shd w:val="clear" w:color="auto" w:fill="FFFFFF"/>
        </w:rPr>
      </w:pPr>
      <w:r>
        <w:rPr>
          <w:shd w:val="clear" w:color="auto" w:fill="FFFFFF"/>
        </w:rPr>
        <w:t>The 2025 Australian Teacher Workforce Survey is now open</w:t>
      </w:r>
    </w:p>
    <w:p w14:paraId="68DC63C2" w14:textId="7E81868C" w:rsidR="003B2CD7" w:rsidRPr="003B2CD7" w:rsidRDefault="003B2CD7" w:rsidP="735C16D4">
      <w:pPr>
        <w:pStyle w:val="BodyATWD"/>
        <w:spacing w:after="0"/>
      </w:pPr>
    </w:p>
    <w:p w14:paraId="47D8DF42" w14:textId="77777777" w:rsidR="00D34337" w:rsidRDefault="00D34337">
      <w:pPr>
        <w:spacing w:after="0"/>
        <w:rPr>
          <w:b/>
          <w:color w:val="007078" w:themeColor="accent6"/>
          <w:sz w:val="34"/>
          <w:szCs w:val="36"/>
        </w:rPr>
      </w:pPr>
      <w:r>
        <w:br w:type="page"/>
      </w:r>
    </w:p>
    <w:p w14:paraId="1ED4AE8A" w14:textId="4993D82C" w:rsidR="003B2CD7" w:rsidRDefault="003B2CD7" w:rsidP="007B7AC8">
      <w:pPr>
        <w:pStyle w:val="H2ATWD"/>
      </w:pPr>
      <w:r>
        <w:lastRenderedPageBreak/>
        <w:t>Short Email Template</w:t>
      </w:r>
    </w:p>
    <w:p w14:paraId="0B9501C8" w14:textId="77777777" w:rsidR="003B2CD7" w:rsidRDefault="003B2CD7" w:rsidP="003B2CD7">
      <w:pPr>
        <w:pStyle w:val="BodyATWD"/>
      </w:pPr>
    </w:p>
    <w:p w14:paraId="2A1CCBC4" w14:textId="3731ECF9" w:rsidR="003B2CD7" w:rsidRPr="003B2CD7" w:rsidRDefault="003B2CD7" w:rsidP="36712A4C">
      <w:pPr>
        <w:pStyle w:val="H4ATWD"/>
      </w:pPr>
      <w:r w:rsidRPr="003B2CD7">
        <w:t>Email Body Copy:</w:t>
      </w:r>
    </w:p>
    <w:p w14:paraId="7D7474A4" w14:textId="2255B6DA" w:rsidR="003B2CD7" w:rsidRPr="009446DB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 xml:space="preserve">Dear </w:t>
      </w:r>
      <w:r w:rsidRPr="004146BA">
        <w:rPr>
          <w:i/>
          <w:iCs/>
          <w:highlight w:val="yellow"/>
          <w:shd w:val="clear" w:color="auto" w:fill="FFFFFF"/>
        </w:rPr>
        <w:t>[First name]</w:t>
      </w:r>
      <w:r w:rsidRPr="009446DB">
        <w:rPr>
          <w:i/>
          <w:iCs/>
          <w:shd w:val="clear" w:color="auto" w:fill="FFFFFF"/>
        </w:rPr>
        <w:t>,</w:t>
      </w:r>
      <w:r w:rsidR="009446DB">
        <w:rPr>
          <w:i/>
          <w:iCs/>
          <w:shd w:val="clear" w:color="auto" w:fill="FFFFFF"/>
        </w:rPr>
        <w:br/>
      </w:r>
    </w:p>
    <w:p w14:paraId="77ABC231" w14:textId="52BB2FBE" w:rsidR="003B2CD7" w:rsidRPr="009446DB" w:rsidRDefault="003B2CD7" w:rsidP="1170F01A">
      <w:pPr>
        <w:pStyle w:val="BodyATWD"/>
        <w:rPr>
          <w:b/>
          <w:bCs/>
          <w:i/>
          <w:iCs/>
          <w:shd w:val="clear" w:color="auto" w:fill="FFFFFF"/>
        </w:rPr>
      </w:pPr>
      <w:r w:rsidRPr="1170F01A">
        <w:rPr>
          <w:b/>
          <w:bCs/>
          <w:i/>
          <w:iCs/>
          <w:shd w:val="clear" w:color="auto" w:fill="FFFFFF"/>
        </w:rPr>
        <w:t>Your classroom experience can shape national decisions.</w:t>
      </w:r>
      <w:r w:rsidR="009446DB">
        <w:rPr>
          <w:b/>
          <w:bCs/>
          <w:i/>
          <w:iCs/>
          <w:shd w:val="clear" w:color="auto" w:fill="FFFFFF"/>
        </w:rPr>
        <w:br/>
      </w:r>
    </w:p>
    <w:p w14:paraId="1345D381" w14:textId="4D80151F" w:rsidR="003B2CD7" w:rsidRPr="009446DB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 xml:space="preserve">The Australian Teacher Workforce Survey is now open, and </w:t>
      </w:r>
      <w:r w:rsidR="00F97898">
        <w:rPr>
          <w:i/>
          <w:iCs/>
          <w:shd w:val="clear" w:color="auto" w:fill="FFFFFF"/>
        </w:rPr>
        <w:t>I encourage you to take part</w:t>
      </w:r>
      <w:r w:rsidRPr="009446DB">
        <w:rPr>
          <w:i/>
          <w:iCs/>
          <w:shd w:val="clear" w:color="auto" w:fill="FFFFFF"/>
        </w:rPr>
        <w:t>.</w:t>
      </w:r>
      <w:r w:rsidR="009446DB">
        <w:rPr>
          <w:i/>
          <w:iCs/>
          <w:shd w:val="clear" w:color="auto" w:fill="FFFFFF"/>
        </w:rPr>
        <w:br/>
      </w:r>
    </w:p>
    <w:p w14:paraId="198A6556" w14:textId="5E00097A" w:rsidR="00C7279C" w:rsidRDefault="00C7279C" w:rsidP="1170F01A">
      <w:pPr>
        <w:pStyle w:val="BodyATWD"/>
        <w:rPr>
          <w:b/>
          <w:bCs/>
          <w:i/>
          <w:iCs/>
          <w:shd w:val="clear" w:color="auto" w:fill="FFFFFF"/>
        </w:rPr>
      </w:pPr>
      <w:r w:rsidRPr="1170F01A">
        <w:rPr>
          <w:b/>
          <w:bCs/>
          <w:i/>
          <w:iCs/>
          <w:shd w:val="clear" w:color="auto" w:fill="FFFFFF"/>
        </w:rPr>
        <w:t>Take just 10 minutes to make a difference</w:t>
      </w:r>
      <w:r w:rsidR="265FE841" w:rsidRPr="1170F01A">
        <w:rPr>
          <w:b/>
          <w:bCs/>
          <w:i/>
          <w:iCs/>
          <w:shd w:val="clear" w:color="auto" w:fill="FFFFFF"/>
        </w:rPr>
        <w:t>!</w:t>
      </w:r>
    </w:p>
    <w:p w14:paraId="39FF7DD0" w14:textId="77777777" w:rsidR="00C7279C" w:rsidRDefault="00C7279C" w:rsidP="009446DB">
      <w:pPr>
        <w:pStyle w:val="BodyATWD"/>
        <w:rPr>
          <w:i/>
          <w:iCs/>
          <w:shd w:val="clear" w:color="auto" w:fill="FFFFFF"/>
        </w:rPr>
      </w:pPr>
    </w:p>
    <w:p w14:paraId="2E091F32" w14:textId="59B7C711" w:rsidR="009446DB" w:rsidRPr="009446DB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 xml:space="preserve">This annual survey captures insights from teachers and leaders nationwide to build a clearer, evidence-informed picture of the profession </w:t>
      </w:r>
      <w:r w:rsidR="00573309" w:rsidRPr="009446DB">
        <w:rPr>
          <w:i/>
          <w:iCs/>
          <w:shd w:val="clear" w:color="auto" w:fill="FFFFFF"/>
        </w:rPr>
        <w:t xml:space="preserve">– </w:t>
      </w:r>
      <w:r w:rsidRPr="009446DB">
        <w:rPr>
          <w:i/>
          <w:iCs/>
          <w:shd w:val="clear" w:color="auto" w:fill="FFFFFF"/>
        </w:rPr>
        <w:t>directly impacting education policy, strengthening workforce planning, and driving national reform.</w:t>
      </w:r>
      <w:r w:rsidR="00674543">
        <w:rPr>
          <w:i/>
          <w:iCs/>
          <w:shd w:val="clear" w:color="auto" w:fill="FFFFFF"/>
        </w:rPr>
        <w:t xml:space="preserve"> </w:t>
      </w:r>
    </w:p>
    <w:p w14:paraId="2FAE5EE6" w14:textId="77777777" w:rsidR="009446DB" w:rsidRPr="009446DB" w:rsidRDefault="009446DB" w:rsidP="009446DB">
      <w:pPr>
        <w:pStyle w:val="BodyATWD"/>
        <w:rPr>
          <w:i/>
          <w:iCs/>
          <w:shd w:val="clear" w:color="auto" w:fill="FFFFFF"/>
        </w:rPr>
      </w:pPr>
    </w:p>
    <w:p w14:paraId="54560BD6" w14:textId="77777777" w:rsidR="003B2CD7" w:rsidRPr="009446DB" w:rsidRDefault="003B2CD7" w:rsidP="009446DB">
      <w:pPr>
        <w:pStyle w:val="BodyATWD"/>
        <w:rPr>
          <w:b/>
          <w:bCs/>
          <w:i/>
          <w:iCs/>
          <w:shd w:val="clear" w:color="auto" w:fill="FFFFFF"/>
        </w:rPr>
      </w:pPr>
      <w:r w:rsidRPr="009446DB">
        <w:rPr>
          <w:b/>
          <w:bCs/>
          <w:i/>
          <w:iCs/>
          <w:shd w:val="clear" w:color="auto" w:fill="FFFFFF"/>
        </w:rPr>
        <w:t>How to take the survey</w:t>
      </w:r>
    </w:p>
    <w:p w14:paraId="7C8D4224" w14:textId="65F9C78F" w:rsidR="00AA49F9" w:rsidRDefault="003B2CD7" w:rsidP="1170F01A">
      <w:pPr>
        <w:pStyle w:val="BodyATWD"/>
        <w:rPr>
          <w:b/>
          <w:bCs/>
          <w:i/>
          <w:iCs/>
          <w:u w:val="single"/>
          <w:shd w:val="clear" w:color="auto" w:fill="FFFFFF"/>
        </w:rPr>
      </w:pPr>
      <w:r w:rsidRPr="1170F01A">
        <w:rPr>
          <w:i/>
          <w:iCs/>
          <w:shd w:val="clear" w:color="auto" w:fill="FFFFFF"/>
        </w:rPr>
        <w:t>The survey is</w:t>
      </w:r>
      <w:r w:rsidR="0073011B" w:rsidRPr="1170F01A">
        <w:rPr>
          <w:i/>
          <w:iCs/>
          <w:shd w:val="clear" w:color="auto" w:fill="FFFFFF"/>
        </w:rPr>
        <w:t xml:space="preserve"> open to all registered teachers and is</w:t>
      </w:r>
      <w:r w:rsidRPr="1170F01A">
        <w:rPr>
          <w:i/>
          <w:iCs/>
          <w:shd w:val="clear" w:color="auto" w:fill="FFFFFF"/>
        </w:rPr>
        <w:t xml:space="preserve"> </w:t>
      </w:r>
      <w:r w:rsidR="38BE58B6" w:rsidRPr="1170F01A">
        <w:rPr>
          <w:i/>
          <w:iCs/>
          <w:shd w:val="clear" w:color="auto" w:fill="FFFFFF"/>
        </w:rPr>
        <w:t>administered by</w:t>
      </w:r>
      <w:r w:rsidRPr="1170F01A">
        <w:rPr>
          <w:i/>
          <w:iCs/>
          <w:shd w:val="clear" w:color="auto" w:fill="FFFFFF"/>
        </w:rPr>
        <w:t xml:space="preserve"> each state’s Teacher Regulatory Authority</w:t>
      </w:r>
      <w:r w:rsidR="0073011B" w:rsidRPr="1170F01A">
        <w:rPr>
          <w:i/>
          <w:iCs/>
          <w:shd w:val="clear" w:color="auto" w:fill="FFFFFF"/>
        </w:rPr>
        <w:t xml:space="preserve">. It </w:t>
      </w:r>
      <w:r w:rsidRPr="1170F01A">
        <w:rPr>
          <w:i/>
          <w:iCs/>
          <w:shd w:val="clear" w:color="auto" w:fill="FFFFFF"/>
        </w:rPr>
        <w:t>can be accessed via a</w:t>
      </w:r>
      <w:r w:rsidR="00F97898" w:rsidRPr="1170F01A">
        <w:rPr>
          <w:i/>
          <w:iCs/>
          <w:shd w:val="clear" w:color="auto" w:fill="FFFFFF"/>
        </w:rPr>
        <w:t xml:space="preserve"> unique</w:t>
      </w:r>
      <w:r w:rsidRPr="1170F01A">
        <w:rPr>
          <w:i/>
          <w:iCs/>
          <w:shd w:val="clear" w:color="auto" w:fill="FFFFFF"/>
        </w:rPr>
        <w:t xml:space="preserve"> link in your </w:t>
      </w:r>
      <w:r w:rsidR="00F97898" w:rsidRPr="1170F01A">
        <w:rPr>
          <w:i/>
          <w:iCs/>
          <w:shd w:val="clear" w:color="auto" w:fill="FFFFFF"/>
        </w:rPr>
        <w:t>inbox</w:t>
      </w:r>
      <w:r w:rsidRPr="1170F01A">
        <w:rPr>
          <w:i/>
          <w:iCs/>
          <w:shd w:val="clear" w:color="auto" w:fill="FFFFFF"/>
        </w:rPr>
        <w:t xml:space="preserve">. </w:t>
      </w:r>
      <w:r w:rsidR="00F97898" w:rsidRPr="1170F01A">
        <w:rPr>
          <w:i/>
          <w:iCs/>
          <w:shd w:val="clear" w:color="auto" w:fill="FFFFFF"/>
        </w:rPr>
        <w:t>You can c</w:t>
      </w:r>
      <w:r w:rsidRPr="1170F01A">
        <w:rPr>
          <w:i/>
          <w:iCs/>
          <w:shd w:val="clear" w:color="auto" w:fill="FFFFFF"/>
        </w:rPr>
        <w:t xml:space="preserve">heck </w:t>
      </w:r>
      <w:r w:rsidR="00674543" w:rsidRPr="1170F01A">
        <w:rPr>
          <w:i/>
          <w:iCs/>
          <w:shd w:val="clear" w:color="auto" w:fill="FFFFFF"/>
        </w:rPr>
        <w:t>survey dates, and read more about it,</w:t>
      </w:r>
      <w:r w:rsidR="00F34B0A" w:rsidRPr="1170F01A">
        <w:rPr>
          <w:i/>
          <w:iCs/>
          <w:shd w:val="clear" w:color="auto" w:fill="FFFFFF"/>
        </w:rPr>
        <w:t xml:space="preserve"> </w:t>
      </w:r>
      <w:hyperlink r:id="rId10" w:history="1">
        <w:r w:rsidRPr="1170F01A">
          <w:rPr>
            <w:rStyle w:val="Hyperlink"/>
            <w:b/>
            <w:bCs/>
            <w:i/>
            <w:iCs/>
            <w:shd w:val="clear" w:color="auto" w:fill="FFFFFF"/>
          </w:rPr>
          <w:t>here</w:t>
        </w:r>
      </w:hyperlink>
      <w:r w:rsidR="0098047C" w:rsidRPr="00F60B11">
        <w:rPr>
          <w:b/>
          <w:bCs/>
          <w:i/>
          <w:iCs/>
          <w:shd w:val="clear" w:color="auto" w:fill="FFFFFF"/>
        </w:rPr>
        <w:t>.</w:t>
      </w:r>
    </w:p>
    <w:p w14:paraId="58B7A8C2" w14:textId="77777777" w:rsidR="00FD058D" w:rsidRDefault="00FD058D" w:rsidP="00FD058D">
      <w:pPr>
        <w:pStyle w:val="BodyATWD"/>
        <w:rPr>
          <w:i/>
          <w:iCs/>
          <w:highlight w:val="yellow"/>
        </w:rPr>
      </w:pPr>
    </w:p>
    <w:p w14:paraId="0B5076A2" w14:textId="75F89EDA" w:rsidR="009446DB" w:rsidRPr="00674543" w:rsidRDefault="00AA49F9" w:rsidP="00FD058D">
      <w:pPr>
        <w:pStyle w:val="BodyATWD"/>
        <w:rPr>
          <w:b/>
          <w:bCs/>
          <w:i/>
          <w:iCs/>
        </w:rPr>
      </w:pPr>
      <w:r w:rsidRPr="00674543">
        <w:rPr>
          <w:b/>
          <w:bCs/>
          <w:i/>
          <w:iCs/>
          <w:highlight w:val="yellow"/>
        </w:rPr>
        <w:t>Optional insert</w:t>
      </w:r>
      <w:r w:rsidR="00674543" w:rsidRPr="00674543">
        <w:rPr>
          <w:b/>
          <w:bCs/>
          <w:i/>
          <w:iCs/>
          <w:highlight w:val="yellow"/>
        </w:rPr>
        <w:t xml:space="preserve"> for school leaders</w:t>
      </w:r>
      <w:r w:rsidRPr="00674543">
        <w:rPr>
          <w:b/>
          <w:bCs/>
          <w:i/>
          <w:iCs/>
          <w:highlight w:val="yellow"/>
        </w:rPr>
        <w:t>:</w:t>
      </w:r>
      <w:r w:rsidRPr="00674543">
        <w:rPr>
          <w:b/>
          <w:bCs/>
          <w:i/>
          <w:iCs/>
        </w:rPr>
        <w:t xml:space="preserve"> I’ll be setting aside time on </w:t>
      </w:r>
      <w:r w:rsidRPr="00674543">
        <w:rPr>
          <w:b/>
          <w:bCs/>
          <w:i/>
          <w:iCs/>
          <w:highlight w:val="yellow"/>
        </w:rPr>
        <w:t>(date)</w:t>
      </w:r>
      <w:r w:rsidRPr="00674543">
        <w:rPr>
          <w:b/>
          <w:bCs/>
          <w:i/>
          <w:iCs/>
        </w:rPr>
        <w:t xml:space="preserve"> </w:t>
      </w:r>
      <w:r w:rsidR="00FD058D" w:rsidRPr="00674543">
        <w:rPr>
          <w:b/>
          <w:bCs/>
          <w:i/>
          <w:iCs/>
        </w:rPr>
        <w:t>for everyone to have the chance to take part.</w:t>
      </w:r>
      <w:r w:rsidR="0098047C" w:rsidRPr="00674543">
        <w:rPr>
          <w:b/>
          <w:bCs/>
          <w:i/>
          <w:iCs/>
        </w:rPr>
        <w:br/>
      </w:r>
    </w:p>
    <w:p w14:paraId="4C5F7906" w14:textId="066EDF92" w:rsidR="00FD058D" w:rsidRPr="004146BA" w:rsidRDefault="5E4F7268" w:rsidP="1170F01A">
      <w:pPr>
        <w:pStyle w:val="BodyATWD"/>
        <w:rPr>
          <w:i/>
        </w:rPr>
      </w:pPr>
      <w:bookmarkStart w:id="0" w:name="_Int_2OfkKbzq"/>
      <w:r w:rsidRPr="0F11E556">
        <w:rPr>
          <w:i/>
        </w:rPr>
        <w:t>Real insights from teachers like you help shape the future of the profession. Stronger data today builds a stronger profession tomorrow</w:t>
      </w:r>
      <w:r w:rsidR="004146BA">
        <w:rPr>
          <w:i/>
        </w:rPr>
        <w:t xml:space="preserve"> – </w:t>
      </w:r>
      <w:r w:rsidRPr="0F11E556">
        <w:rPr>
          <w:i/>
        </w:rPr>
        <w:t>take the survey and make sure your voice is heard</w:t>
      </w:r>
      <w:bookmarkEnd w:id="0"/>
      <w:r w:rsidR="00FD058D" w:rsidRPr="0F11E556">
        <w:rPr>
          <w:i/>
          <w:iCs/>
        </w:rPr>
        <w:t>.</w:t>
      </w:r>
    </w:p>
    <w:p w14:paraId="56D3FC04" w14:textId="347CB287" w:rsidR="36712A4C" w:rsidRDefault="36712A4C" w:rsidP="36712A4C">
      <w:pPr>
        <w:pStyle w:val="H4ATWD"/>
      </w:pPr>
    </w:p>
    <w:p w14:paraId="49F5AC56" w14:textId="5E72A442" w:rsidR="36712A4C" w:rsidRDefault="36712A4C" w:rsidP="36712A4C">
      <w:pPr>
        <w:pStyle w:val="H4ATWD"/>
      </w:pPr>
    </w:p>
    <w:p w14:paraId="217D5F40" w14:textId="632FF47C" w:rsidR="36712A4C" w:rsidRDefault="36712A4C" w:rsidP="36712A4C">
      <w:pPr>
        <w:pStyle w:val="H4ATWD"/>
      </w:pPr>
    </w:p>
    <w:p w14:paraId="5B650F58" w14:textId="18CFB2E1" w:rsidR="36712A4C" w:rsidRDefault="36712A4C" w:rsidP="36712A4C">
      <w:pPr>
        <w:pStyle w:val="H4ATWD"/>
      </w:pPr>
    </w:p>
    <w:p w14:paraId="446A0832" w14:textId="50FEC856" w:rsidR="36712A4C" w:rsidRDefault="36712A4C" w:rsidP="36712A4C">
      <w:pPr>
        <w:pStyle w:val="H4ATWD"/>
      </w:pPr>
    </w:p>
    <w:p w14:paraId="07D39E0C" w14:textId="6DAA7E74" w:rsidR="36712A4C" w:rsidRDefault="36712A4C" w:rsidP="36712A4C">
      <w:pPr>
        <w:pStyle w:val="H4ATWD"/>
      </w:pPr>
    </w:p>
    <w:p w14:paraId="53359EE3" w14:textId="77777777" w:rsidR="007D0E33" w:rsidRDefault="007D0E33">
      <w:pPr>
        <w:spacing w:after="0"/>
        <w:rPr>
          <w:b/>
          <w:color w:val="007078" w:themeColor="accent6"/>
          <w:sz w:val="34"/>
          <w:szCs w:val="36"/>
        </w:rPr>
      </w:pPr>
      <w:r>
        <w:br w:type="page"/>
      </w:r>
    </w:p>
    <w:p w14:paraId="2E9AA9F5" w14:textId="7223670F" w:rsidR="003B2CD7" w:rsidRDefault="003B2CD7" w:rsidP="36712A4C">
      <w:pPr>
        <w:pStyle w:val="H2ATWD"/>
      </w:pPr>
      <w:r>
        <w:lastRenderedPageBreak/>
        <w:t>Long Email Template</w:t>
      </w:r>
    </w:p>
    <w:p w14:paraId="116B0D7A" w14:textId="77777777" w:rsidR="003B2CD7" w:rsidRDefault="003B2CD7" w:rsidP="003B2CD7">
      <w:pPr>
        <w:pStyle w:val="BodyATWD"/>
      </w:pPr>
    </w:p>
    <w:p w14:paraId="653902B3" w14:textId="2FDEFAD9" w:rsidR="003B2CD7" w:rsidRPr="009446DB" w:rsidRDefault="003B2CD7" w:rsidP="36712A4C">
      <w:pPr>
        <w:pStyle w:val="H4ATWD"/>
      </w:pPr>
      <w:r w:rsidRPr="003B2CD7">
        <w:t>Email Body Copy:</w:t>
      </w:r>
    </w:p>
    <w:p w14:paraId="165E7D2B" w14:textId="77777777" w:rsidR="003B2CD7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 xml:space="preserve">Dear </w:t>
      </w:r>
      <w:r w:rsidRPr="004146BA">
        <w:rPr>
          <w:i/>
          <w:iCs/>
          <w:highlight w:val="yellow"/>
          <w:shd w:val="clear" w:color="auto" w:fill="FFFFFF"/>
        </w:rPr>
        <w:t>[First name]</w:t>
      </w:r>
      <w:r w:rsidRPr="009446DB">
        <w:rPr>
          <w:i/>
          <w:iCs/>
          <w:shd w:val="clear" w:color="auto" w:fill="FFFFFF"/>
        </w:rPr>
        <w:t>,</w:t>
      </w:r>
    </w:p>
    <w:p w14:paraId="7B0A28A7" w14:textId="77777777" w:rsidR="009446DB" w:rsidRPr="009446DB" w:rsidRDefault="009446DB" w:rsidP="009446DB">
      <w:pPr>
        <w:pStyle w:val="BodyATWD"/>
        <w:rPr>
          <w:i/>
          <w:iCs/>
          <w:shd w:val="clear" w:color="auto" w:fill="FFFFFF"/>
        </w:rPr>
      </w:pPr>
    </w:p>
    <w:p w14:paraId="41F49331" w14:textId="5A8245C3" w:rsidR="003B2CD7" w:rsidRDefault="003B2CD7" w:rsidP="009446DB">
      <w:pPr>
        <w:pStyle w:val="BodyATWD"/>
        <w:rPr>
          <w:b/>
          <w:bCs/>
          <w:i/>
          <w:iCs/>
          <w:shd w:val="clear" w:color="auto" w:fill="FFFFFF"/>
        </w:rPr>
      </w:pPr>
      <w:r w:rsidRPr="009446DB">
        <w:rPr>
          <w:b/>
          <w:bCs/>
          <w:i/>
          <w:iCs/>
          <w:shd w:val="clear" w:color="auto" w:fill="FFFFFF"/>
        </w:rPr>
        <w:t>Your classroom experience can shape national decisions.</w:t>
      </w:r>
    </w:p>
    <w:p w14:paraId="0FA30FEB" w14:textId="77777777" w:rsidR="009446DB" w:rsidRPr="009446DB" w:rsidRDefault="009446DB" w:rsidP="009446DB">
      <w:pPr>
        <w:pStyle w:val="BodyATWD"/>
        <w:rPr>
          <w:b/>
          <w:bCs/>
          <w:i/>
          <w:iCs/>
          <w:shd w:val="clear" w:color="auto" w:fill="FFFFFF"/>
        </w:rPr>
      </w:pPr>
    </w:p>
    <w:p w14:paraId="5EBF9DF5" w14:textId="5E1344DC" w:rsidR="003B2CD7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 xml:space="preserve">The Australian Teacher Workforce Survey is now open, and </w:t>
      </w:r>
      <w:r w:rsidR="005C4B69">
        <w:rPr>
          <w:i/>
          <w:iCs/>
          <w:shd w:val="clear" w:color="auto" w:fill="FFFFFF"/>
        </w:rPr>
        <w:t>I encourage you to take part.</w:t>
      </w:r>
    </w:p>
    <w:p w14:paraId="714E8C4E" w14:textId="77777777" w:rsidR="009446DB" w:rsidRPr="009446DB" w:rsidRDefault="009446DB" w:rsidP="009446DB">
      <w:pPr>
        <w:pStyle w:val="BodyATWD"/>
        <w:rPr>
          <w:i/>
          <w:iCs/>
          <w:shd w:val="clear" w:color="auto" w:fill="FFFFFF"/>
        </w:rPr>
      </w:pPr>
    </w:p>
    <w:p w14:paraId="781BB411" w14:textId="00B29CD6" w:rsidR="003B2CD7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 xml:space="preserve">This annual survey captures insights from teachers and leaders nationwide to build a clearer, evidence-informed picture of the profession </w:t>
      </w:r>
      <w:r w:rsidR="009446DB">
        <w:rPr>
          <w:i/>
          <w:iCs/>
          <w:shd w:val="clear" w:color="auto" w:fill="FFFFFF"/>
        </w:rPr>
        <w:t>–</w:t>
      </w:r>
      <w:r w:rsidRPr="009446DB">
        <w:rPr>
          <w:i/>
          <w:iCs/>
          <w:shd w:val="clear" w:color="auto" w:fill="FFFFFF"/>
        </w:rPr>
        <w:t xml:space="preserve"> directly impacting education policy, strengthening workforce planning, and driving national reform. </w:t>
      </w:r>
    </w:p>
    <w:p w14:paraId="6AE2DB54" w14:textId="77777777" w:rsidR="009446DB" w:rsidRPr="009446DB" w:rsidRDefault="009446DB" w:rsidP="009446DB">
      <w:pPr>
        <w:pStyle w:val="BodyATWD"/>
        <w:rPr>
          <w:i/>
          <w:iCs/>
          <w:shd w:val="clear" w:color="auto" w:fill="FFFFFF"/>
        </w:rPr>
      </w:pPr>
    </w:p>
    <w:p w14:paraId="59D7D7E0" w14:textId="63688E6B" w:rsidR="003B2CD7" w:rsidRDefault="003B2CD7" w:rsidP="1170F01A">
      <w:pPr>
        <w:pStyle w:val="BodyATWD"/>
        <w:rPr>
          <w:b/>
          <w:bCs/>
          <w:i/>
          <w:iCs/>
          <w:shd w:val="clear" w:color="auto" w:fill="FFFFFF"/>
        </w:rPr>
      </w:pPr>
      <w:r w:rsidRPr="1170F01A">
        <w:rPr>
          <w:b/>
          <w:bCs/>
          <w:i/>
          <w:iCs/>
          <w:shd w:val="clear" w:color="auto" w:fill="FFFFFF"/>
        </w:rPr>
        <w:t xml:space="preserve">Take just </w:t>
      </w:r>
      <w:r w:rsidR="00672832" w:rsidRPr="1170F01A">
        <w:rPr>
          <w:b/>
          <w:bCs/>
          <w:i/>
          <w:iCs/>
          <w:shd w:val="clear" w:color="auto" w:fill="FFFFFF"/>
        </w:rPr>
        <w:t>10</w:t>
      </w:r>
      <w:r w:rsidRPr="1170F01A">
        <w:rPr>
          <w:b/>
          <w:bCs/>
          <w:i/>
          <w:iCs/>
          <w:shd w:val="clear" w:color="auto" w:fill="FFFFFF"/>
        </w:rPr>
        <w:t xml:space="preserve"> minutes to make a difference</w:t>
      </w:r>
      <w:r w:rsidR="21B23FA7" w:rsidRPr="1170F01A">
        <w:rPr>
          <w:b/>
          <w:bCs/>
          <w:i/>
          <w:iCs/>
          <w:shd w:val="clear" w:color="auto" w:fill="FFFFFF"/>
        </w:rPr>
        <w:t>!</w:t>
      </w:r>
    </w:p>
    <w:p w14:paraId="3822250F" w14:textId="77777777" w:rsidR="009446DB" w:rsidRPr="009446DB" w:rsidRDefault="009446DB" w:rsidP="009446DB">
      <w:pPr>
        <w:pStyle w:val="BodyATWD"/>
        <w:rPr>
          <w:b/>
          <w:bCs/>
          <w:i/>
          <w:iCs/>
          <w:shd w:val="clear" w:color="auto" w:fill="FFFFFF"/>
        </w:rPr>
      </w:pPr>
    </w:p>
    <w:p w14:paraId="48819533" w14:textId="0F6A83D9" w:rsidR="003B2CD7" w:rsidRDefault="003B2CD7" w:rsidP="1170F01A">
      <w:pPr>
        <w:pStyle w:val="BodyATWD"/>
        <w:rPr>
          <w:i/>
          <w:iCs/>
          <w:shd w:val="clear" w:color="auto" w:fill="FFFFFF"/>
        </w:rPr>
      </w:pPr>
      <w:bookmarkStart w:id="1" w:name="_Hlk203479132"/>
      <w:r w:rsidRPr="1170F01A">
        <w:rPr>
          <w:i/>
          <w:iCs/>
          <w:shd w:val="clear" w:color="auto" w:fill="FFFFFF"/>
        </w:rPr>
        <w:t xml:space="preserve">Your experience as a </w:t>
      </w:r>
      <w:proofErr w:type="gramStart"/>
      <w:r w:rsidR="74A828D9" w:rsidRPr="1170F01A">
        <w:rPr>
          <w:i/>
          <w:iCs/>
          <w:shd w:val="clear" w:color="auto" w:fill="FFFFFF"/>
        </w:rPr>
        <w:t xml:space="preserve">teacher </w:t>
      </w:r>
      <w:r w:rsidR="56F508B0" w:rsidRPr="1170F01A">
        <w:rPr>
          <w:i/>
          <w:iCs/>
          <w:shd w:val="clear" w:color="auto" w:fill="FFFFFF"/>
        </w:rPr>
        <w:t>changes</w:t>
      </w:r>
      <w:proofErr w:type="gramEnd"/>
      <w:r w:rsidRPr="1170F01A">
        <w:rPr>
          <w:i/>
          <w:iCs/>
          <w:shd w:val="clear" w:color="auto" w:fill="FFFFFF"/>
        </w:rPr>
        <w:t xml:space="preserve"> with every year spent in (and out of) the classroom. Completing the survey annually helps government and industry decision-makers to better understand this journey and the support or interventions that may be needed as your teaching career progresses.</w:t>
      </w:r>
    </w:p>
    <w:p w14:paraId="0FCED18B" w14:textId="77777777" w:rsidR="009446DB" w:rsidRPr="009446DB" w:rsidRDefault="009446DB" w:rsidP="009446DB">
      <w:pPr>
        <w:pStyle w:val="BodyATWD"/>
        <w:rPr>
          <w:i/>
          <w:iCs/>
          <w:shd w:val="clear" w:color="auto" w:fill="FFFFFF"/>
        </w:rPr>
      </w:pPr>
    </w:p>
    <w:p w14:paraId="32EB3B38" w14:textId="77777777" w:rsidR="008B4019" w:rsidRDefault="003B2CD7" w:rsidP="008B4019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t>Your input contributes to national reports, data tools, and education policies that aim to improve teaching conditions, support workforce planning, and strengthen the profession over time – all while protecting your individual privacy.</w:t>
      </w:r>
    </w:p>
    <w:p w14:paraId="3EEFE768" w14:textId="77777777" w:rsidR="008B4019" w:rsidRDefault="008B4019" w:rsidP="008B4019">
      <w:pPr>
        <w:pStyle w:val="BodyATWD"/>
        <w:rPr>
          <w:i/>
          <w:iCs/>
          <w:shd w:val="clear" w:color="auto" w:fill="FFFFFF"/>
        </w:rPr>
      </w:pPr>
    </w:p>
    <w:p w14:paraId="2EE36F49" w14:textId="054B906A" w:rsidR="008B4019" w:rsidRPr="008B4019" w:rsidRDefault="008B4019" w:rsidP="008B4019">
      <w:pPr>
        <w:pStyle w:val="BodyATWD"/>
        <w:rPr>
          <w:i/>
          <w:iCs/>
          <w:shd w:val="clear" w:color="auto" w:fill="FFFFFF"/>
        </w:rPr>
      </w:pPr>
      <w:r w:rsidRPr="008B4019">
        <w:rPr>
          <w:rFonts w:eastAsia="Arial" w:cs="Arial"/>
          <w:i/>
          <w:iCs/>
          <w:color w:val="000000" w:themeColor="text1"/>
        </w:rPr>
        <w:t>Share insights about your:</w:t>
      </w:r>
    </w:p>
    <w:p w14:paraId="66311171" w14:textId="3EDB3BBD" w:rsidR="008B4019" w:rsidRPr="00D34337" w:rsidRDefault="008B4019" w:rsidP="1170F01A">
      <w:pPr>
        <w:pStyle w:val="ListParagraph"/>
        <w:numPr>
          <w:ilvl w:val="0"/>
          <w:numId w:val="19"/>
        </w:numPr>
        <w:spacing w:before="120" w:after="120" w:line="276" w:lineRule="auto"/>
        <w:rPr>
          <w:rFonts w:eastAsia="Arial" w:cs="Arial"/>
          <w:i/>
          <w:color w:val="000000" w:themeColor="text1"/>
          <w:sz w:val="22"/>
          <w:szCs w:val="22"/>
        </w:rPr>
      </w:pPr>
      <w:r w:rsidRPr="00D34337">
        <w:rPr>
          <w:rFonts w:eastAsia="Arial" w:cs="Arial"/>
          <w:i/>
          <w:color w:val="000000" w:themeColor="text1"/>
          <w:sz w:val="22"/>
          <w:szCs w:val="22"/>
        </w:rPr>
        <w:t xml:space="preserve">Job demands </w:t>
      </w:r>
    </w:p>
    <w:p w14:paraId="037718A9" w14:textId="77777777" w:rsidR="008B4019" w:rsidRPr="00D34337" w:rsidRDefault="008B4019" w:rsidP="1170F01A">
      <w:pPr>
        <w:pStyle w:val="ListParagraph"/>
        <w:numPr>
          <w:ilvl w:val="0"/>
          <w:numId w:val="19"/>
        </w:numPr>
        <w:spacing w:before="120" w:after="120" w:line="276" w:lineRule="auto"/>
        <w:rPr>
          <w:rFonts w:cs="Arial"/>
          <w:i/>
          <w:sz w:val="22"/>
          <w:szCs w:val="22"/>
          <w:shd w:val="clear" w:color="auto" w:fill="FFFFFF"/>
        </w:rPr>
      </w:pPr>
      <w:r w:rsidRPr="00D34337">
        <w:rPr>
          <w:rFonts w:cs="Arial"/>
          <w:i/>
          <w:sz w:val="22"/>
          <w:szCs w:val="22"/>
          <w:shd w:val="clear" w:color="auto" w:fill="FFFFFF"/>
        </w:rPr>
        <w:t>Wellbeing at work</w:t>
      </w:r>
    </w:p>
    <w:p w14:paraId="0AF9C17F" w14:textId="77777777" w:rsidR="008B4019" w:rsidRPr="00D34337" w:rsidRDefault="008B4019" w:rsidP="1170F01A">
      <w:pPr>
        <w:pStyle w:val="ListParagraph"/>
        <w:numPr>
          <w:ilvl w:val="0"/>
          <w:numId w:val="19"/>
        </w:numPr>
        <w:spacing w:before="120" w:after="120" w:line="276" w:lineRule="auto"/>
        <w:rPr>
          <w:rFonts w:eastAsia="Arial" w:cs="Arial"/>
          <w:i/>
          <w:color w:val="000000" w:themeColor="text1"/>
          <w:sz w:val="22"/>
          <w:szCs w:val="22"/>
        </w:rPr>
      </w:pPr>
      <w:r w:rsidRPr="00D34337">
        <w:rPr>
          <w:rFonts w:eastAsia="Arial" w:cs="Arial"/>
          <w:i/>
          <w:color w:val="000000" w:themeColor="text1"/>
          <w:sz w:val="22"/>
          <w:szCs w:val="22"/>
        </w:rPr>
        <w:t xml:space="preserve">Career intentions  </w:t>
      </w:r>
    </w:p>
    <w:p w14:paraId="2A80DE29" w14:textId="77777777" w:rsidR="008B4019" w:rsidRPr="00D34337" w:rsidRDefault="008B4019" w:rsidP="1170F01A">
      <w:pPr>
        <w:pStyle w:val="ListParagraph"/>
        <w:numPr>
          <w:ilvl w:val="0"/>
          <w:numId w:val="19"/>
        </w:numPr>
        <w:spacing w:before="120" w:after="120" w:line="276" w:lineRule="auto"/>
        <w:rPr>
          <w:rFonts w:eastAsia="Arial" w:cs="Arial"/>
          <w:i/>
          <w:color w:val="000000" w:themeColor="text1"/>
          <w:sz w:val="22"/>
          <w:szCs w:val="22"/>
        </w:rPr>
      </w:pPr>
      <w:r w:rsidRPr="00D34337">
        <w:rPr>
          <w:rFonts w:eastAsia="Arial" w:cs="Arial"/>
          <w:i/>
          <w:color w:val="000000" w:themeColor="text1"/>
          <w:sz w:val="22"/>
          <w:szCs w:val="22"/>
        </w:rPr>
        <w:t>Contract and working hours and much more.</w:t>
      </w:r>
    </w:p>
    <w:p w14:paraId="2E45A3CA" w14:textId="057C7A99" w:rsidR="003B2CD7" w:rsidRPr="008B4019" w:rsidRDefault="008B4019" w:rsidP="1170F01A">
      <w:pPr>
        <w:rPr>
          <w:rFonts w:eastAsia="Arial" w:cs="Arial"/>
          <w:i/>
          <w:iCs/>
          <w:color w:val="000000" w:themeColor="text1"/>
        </w:rPr>
      </w:pPr>
      <w:r w:rsidRPr="00D34337">
        <w:rPr>
          <w:rFonts w:eastAsia="Arial" w:cs="Arial"/>
          <w:i/>
          <w:color w:val="000000" w:themeColor="text1"/>
          <w:sz w:val="22"/>
          <w:szCs w:val="22"/>
        </w:rPr>
        <w:t>All the answers and information you provide are anonymised to protect your privacy.</w:t>
      </w:r>
      <w:r>
        <w:br/>
      </w:r>
    </w:p>
    <w:bookmarkEnd w:id="1"/>
    <w:p w14:paraId="3B06B2D4" w14:textId="1BAF917A" w:rsidR="1170F01A" w:rsidRDefault="1170F01A" w:rsidP="1170F01A">
      <w:pPr>
        <w:pStyle w:val="BodyATWD"/>
        <w:rPr>
          <w:b/>
          <w:bCs/>
          <w:i/>
          <w:iCs/>
        </w:rPr>
      </w:pPr>
    </w:p>
    <w:p w14:paraId="40A94331" w14:textId="77777777" w:rsidR="003B2CD7" w:rsidRPr="009446DB" w:rsidRDefault="003B2CD7" w:rsidP="009446DB">
      <w:pPr>
        <w:pStyle w:val="BodyATWD"/>
        <w:rPr>
          <w:b/>
          <w:bCs/>
          <w:i/>
          <w:iCs/>
          <w:shd w:val="clear" w:color="auto" w:fill="FFFFFF"/>
        </w:rPr>
      </w:pPr>
      <w:r w:rsidRPr="1170F01A">
        <w:rPr>
          <w:b/>
          <w:bCs/>
          <w:i/>
          <w:iCs/>
          <w:shd w:val="clear" w:color="auto" w:fill="FFFFFF"/>
        </w:rPr>
        <w:t>How to take the survey</w:t>
      </w:r>
    </w:p>
    <w:p w14:paraId="3FC730BA" w14:textId="3E1AA685" w:rsidR="1170F01A" w:rsidRDefault="1170F01A" w:rsidP="1170F01A">
      <w:pPr>
        <w:pStyle w:val="BodyATWD"/>
        <w:rPr>
          <w:i/>
          <w:iCs/>
        </w:rPr>
      </w:pPr>
    </w:p>
    <w:p w14:paraId="11E1F87F" w14:textId="34D4E97D" w:rsidR="008412A4" w:rsidRDefault="003B2CD7" w:rsidP="32E3BF6B">
      <w:pPr>
        <w:pStyle w:val="BodyATWD"/>
        <w:rPr>
          <w:i/>
          <w:iCs/>
          <w:shd w:val="clear" w:color="auto" w:fill="FFFFFF"/>
        </w:rPr>
      </w:pPr>
      <w:r w:rsidRPr="32E3BF6B">
        <w:rPr>
          <w:i/>
          <w:iCs/>
          <w:shd w:val="clear" w:color="auto" w:fill="FFFFFF"/>
        </w:rPr>
        <w:t xml:space="preserve">The survey is run through each state’s </w:t>
      </w:r>
      <w:r w:rsidR="00F60B11">
        <w:rPr>
          <w:i/>
          <w:iCs/>
          <w:shd w:val="clear" w:color="auto" w:fill="FFFFFF"/>
        </w:rPr>
        <w:t>t</w:t>
      </w:r>
      <w:r w:rsidRPr="32E3BF6B">
        <w:rPr>
          <w:i/>
          <w:iCs/>
          <w:shd w:val="clear" w:color="auto" w:fill="FFFFFF"/>
        </w:rPr>
        <w:t xml:space="preserve">eacher </w:t>
      </w:r>
      <w:r w:rsidR="00F60B11">
        <w:rPr>
          <w:i/>
          <w:iCs/>
          <w:shd w:val="clear" w:color="auto" w:fill="FFFFFF"/>
        </w:rPr>
        <w:t>r</w:t>
      </w:r>
      <w:r w:rsidRPr="32E3BF6B">
        <w:rPr>
          <w:i/>
          <w:iCs/>
          <w:shd w:val="clear" w:color="auto" w:fill="FFFFFF"/>
        </w:rPr>
        <w:t xml:space="preserve">egulatory </w:t>
      </w:r>
      <w:r w:rsidR="00F60B11">
        <w:rPr>
          <w:i/>
          <w:iCs/>
          <w:shd w:val="clear" w:color="auto" w:fill="FFFFFF"/>
        </w:rPr>
        <w:t>a</w:t>
      </w:r>
      <w:r w:rsidRPr="32E3BF6B">
        <w:rPr>
          <w:i/>
          <w:iCs/>
          <w:shd w:val="clear" w:color="auto" w:fill="FFFFFF"/>
        </w:rPr>
        <w:t>uthority and can be accessed via a</w:t>
      </w:r>
      <w:r w:rsidR="00655714" w:rsidRPr="32E3BF6B">
        <w:rPr>
          <w:i/>
          <w:iCs/>
          <w:shd w:val="clear" w:color="auto" w:fill="FFFFFF"/>
        </w:rPr>
        <w:t xml:space="preserve"> unique</w:t>
      </w:r>
      <w:r w:rsidRPr="32E3BF6B">
        <w:rPr>
          <w:i/>
          <w:iCs/>
          <w:shd w:val="clear" w:color="auto" w:fill="FFFFFF"/>
        </w:rPr>
        <w:t xml:space="preserve"> link in your email. </w:t>
      </w:r>
    </w:p>
    <w:p w14:paraId="583DC711" w14:textId="51A1B5B6" w:rsidR="009446DB" w:rsidRPr="009446DB" w:rsidRDefault="003B2CD7" w:rsidP="32E3BF6B">
      <w:pPr>
        <w:pStyle w:val="BodyATWD"/>
        <w:rPr>
          <w:i/>
          <w:iCs/>
          <w:shd w:val="clear" w:color="auto" w:fill="FFFFFF"/>
        </w:rPr>
      </w:pPr>
      <w:r w:rsidRPr="32E3BF6B">
        <w:rPr>
          <w:i/>
          <w:iCs/>
          <w:shd w:val="clear" w:color="auto" w:fill="FFFFFF"/>
        </w:rPr>
        <w:t xml:space="preserve">You can check the </w:t>
      </w:r>
      <w:hyperlink r:id="rId11" w:history="1">
        <w:r w:rsidRPr="32E3BF6B">
          <w:rPr>
            <w:rStyle w:val="Hyperlink"/>
            <w:i/>
            <w:iCs/>
            <w:shd w:val="clear" w:color="auto" w:fill="FFFFFF"/>
          </w:rPr>
          <w:t>AITSL website</w:t>
        </w:r>
      </w:hyperlink>
      <w:r w:rsidRPr="32E3BF6B">
        <w:rPr>
          <w:i/>
          <w:iCs/>
          <w:shd w:val="clear" w:color="auto" w:fill="FFFFFF"/>
        </w:rPr>
        <w:t xml:space="preserve"> for more information about </w:t>
      </w:r>
      <w:r w:rsidR="00655714" w:rsidRPr="32E3BF6B">
        <w:rPr>
          <w:i/>
          <w:iCs/>
          <w:shd w:val="clear" w:color="auto" w:fill="FFFFFF"/>
        </w:rPr>
        <w:t>survey</w:t>
      </w:r>
      <w:r w:rsidRPr="32E3BF6B">
        <w:rPr>
          <w:i/>
          <w:iCs/>
          <w:shd w:val="clear" w:color="auto" w:fill="FFFFFF"/>
        </w:rPr>
        <w:t xml:space="preserve"> dates, explore the data from past years, or to </w:t>
      </w:r>
      <w:hyperlink r:id="rId12" w:history="1">
        <w:r w:rsidR="004146BA">
          <w:rPr>
            <w:rStyle w:val="Hyperlink"/>
            <w:i/>
            <w:iCs/>
            <w:shd w:val="clear" w:color="auto" w:fill="FFFFFF"/>
          </w:rPr>
          <w:t>download resources</w:t>
        </w:r>
      </w:hyperlink>
      <w:r w:rsidRPr="32E3BF6B">
        <w:rPr>
          <w:i/>
          <w:iCs/>
          <w:shd w:val="clear" w:color="auto" w:fill="FFFFFF"/>
        </w:rPr>
        <w:t xml:space="preserve"> to help you promote the survey </w:t>
      </w:r>
      <w:r w:rsidR="00655714" w:rsidRPr="32E3BF6B">
        <w:rPr>
          <w:i/>
          <w:iCs/>
          <w:shd w:val="clear" w:color="auto" w:fill="FFFFFF"/>
        </w:rPr>
        <w:t>among</w:t>
      </w:r>
      <w:r w:rsidRPr="32E3BF6B">
        <w:rPr>
          <w:i/>
          <w:iCs/>
          <w:shd w:val="clear" w:color="auto" w:fill="FFFFFF"/>
        </w:rPr>
        <w:t xml:space="preserve"> your peers.</w:t>
      </w:r>
    </w:p>
    <w:p w14:paraId="3D8391ED" w14:textId="77777777" w:rsidR="0098047C" w:rsidRPr="009446DB" w:rsidRDefault="0098047C" w:rsidP="009446DB">
      <w:pPr>
        <w:pStyle w:val="BodyATWD"/>
        <w:rPr>
          <w:i/>
          <w:iCs/>
          <w:shd w:val="clear" w:color="auto" w:fill="FFFFFF"/>
        </w:rPr>
      </w:pPr>
    </w:p>
    <w:p w14:paraId="5C1BDF36" w14:textId="32AD34CD" w:rsidR="003B2CD7" w:rsidRDefault="003B2CD7" w:rsidP="009446DB">
      <w:pPr>
        <w:pStyle w:val="BodyATWD"/>
        <w:rPr>
          <w:i/>
          <w:iCs/>
          <w:shd w:val="clear" w:color="auto" w:fill="FFFFFF"/>
        </w:rPr>
      </w:pPr>
      <w:r w:rsidRPr="009446DB">
        <w:rPr>
          <w:i/>
          <w:iCs/>
          <w:shd w:val="clear" w:color="auto" w:fill="FFFFFF"/>
        </w:rPr>
        <w:lastRenderedPageBreak/>
        <w:t xml:space="preserve">Change starts with real stories from teachers on the ground. The Australian Teacher Workforce Survey gives you a platform to influence education policy and ensure the profession’s future reflects the realities of today’s classrooms and </w:t>
      </w:r>
      <w:r w:rsidR="00655714">
        <w:rPr>
          <w:i/>
          <w:iCs/>
          <w:shd w:val="clear" w:color="auto" w:fill="FFFFFF"/>
        </w:rPr>
        <w:t>early childhood settings</w:t>
      </w:r>
      <w:r w:rsidRPr="009446DB">
        <w:rPr>
          <w:i/>
          <w:iCs/>
          <w:shd w:val="clear" w:color="auto" w:fill="FFFFFF"/>
        </w:rPr>
        <w:t>.</w:t>
      </w:r>
    </w:p>
    <w:p w14:paraId="6ED85141" w14:textId="77777777" w:rsidR="00672832" w:rsidRPr="009446DB" w:rsidRDefault="00672832" w:rsidP="009446DB">
      <w:pPr>
        <w:pStyle w:val="BodyATWD"/>
        <w:rPr>
          <w:i/>
          <w:iCs/>
          <w:shd w:val="clear" w:color="auto" w:fill="FFFFFF"/>
        </w:rPr>
      </w:pPr>
    </w:p>
    <w:p w14:paraId="46721707" w14:textId="532D5785" w:rsidR="00102E9D" w:rsidRPr="00BD1D2A" w:rsidRDefault="7BB3DAF1" w:rsidP="1170F01A">
      <w:pPr>
        <w:pStyle w:val="BodyATWD"/>
        <w:rPr>
          <w:i/>
          <w:iCs/>
        </w:rPr>
      </w:pPr>
      <w:r w:rsidRPr="00D34337">
        <w:rPr>
          <w:i/>
        </w:rPr>
        <w:t>Real insights from teachers like you help shape the future of the profession. Stronger data today builds a stronger profession tomorrow</w:t>
      </w:r>
      <w:r w:rsidR="00F60B11">
        <w:rPr>
          <w:i/>
        </w:rPr>
        <w:t xml:space="preserve"> </w:t>
      </w:r>
      <w:r w:rsidR="00F60B11">
        <w:rPr>
          <w:i/>
          <w:iCs/>
          <w:shd w:val="clear" w:color="auto" w:fill="FFFFFF"/>
        </w:rPr>
        <w:t>–</w:t>
      </w:r>
      <w:r w:rsidR="00F60B11">
        <w:rPr>
          <w:i/>
          <w:iCs/>
          <w:shd w:val="clear" w:color="auto" w:fill="FFFFFF"/>
        </w:rPr>
        <w:t xml:space="preserve"> </w:t>
      </w:r>
      <w:r w:rsidRPr="00D34337">
        <w:rPr>
          <w:i/>
        </w:rPr>
        <w:t>take the survey and make sure your voice is heard.</w:t>
      </w:r>
    </w:p>
    <w:p w14:paraId="636303BC" w14:textId="27823B25" w:rsidR="00102E9D" w:rsidRPr="00BD1D2A" w:rsidRDefault="00102E9D" w:rsidP="1170F01A">
      <w:pPr>
        <w:pStyle w:val="BodyATWD"/>
        <w:rPr>
          <w:i/>
          <w:iCs/>
        </w:rPr>
      </w:pPr>
    </w:p>
    <w:p w14:paraId="0479BE9E" w14:textId="302D9516" w:rsidR="00102E9D" w:rsidRPr="00BD1D2A" w:rsidRDefault="00102E9D" w:rsidP="00BD1D2A">
      <w:pPr>
        <w:pStyle w:val="BodyATWD"/>
      </w:pPr>
    </w:p>
    <w:sectPr w:rsidR="00102E9D" w:rsidRPr="00BD1D2A" w:rsidSect="00CC4B3A">
      <w:footerReference w:type="default" r:id="rId13"/>
      <w:headerReference w:type="first" r:id="rId14"/>
      <w:pgSz w:w="11906" w:h="16838"/>
      <w:pgMar w:top="1887" w:right="1361" w:bottom="1361" w:left="1361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569C" w14:textId="77777777" w:rsidR="009E7127" w:rsidRDefault="009E7127" w:rsidP="005826CC">
      <w:pPr>
        <w:spacing w:before="0"/>
      </w:pPr>
      <w:r>
        <w:separator/>
      </w:r>
    </w:p>
  </w:endnote>
  <w:endnote w:type="continuationSeparator" w:id="0">
    <w:p w14:paraId="01AE0D64" w14:textId="77777777" w:rsidR="009E7127" w:rsidRDefault="009E7127" w:rsidP="00582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C Marfa Ligh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C235" w14:textId="77777777" w:rsidR="0095243B" w:rsidRDefault="00C7772A" w:rsidP="00C7772A">
    <w:pPr>
      <w:pStyle w:val="FooterATWD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8431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70CE" w14:textId="77777777" w:rsidR="009E7127" w:rsidRDefault="009E7127" w:rsidP="005826CC">
      <w:pPr>
        <w:spacing w:before="0"/>
      </w:pPr>
      <w:r>
        <w:separator/>
      </w:r>
    </w:p>
  </w:footnote>
  <w:footnote w:type="continuationSeparator" w:id="0">
    <w:p w14:paraId="019E6A7A" w14:textId="77777777" w:rsidR="009E7127" w:rsidRDefault="009E7127" w:rsidP="005826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99EE" w14:textId="639AE60A" w:rsidR="00CC4B3A" w:rsidRDefault="00CC4B3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13D76" wp14:editId="20AC642A">
          <wp:simplePos x="0" y="0"/>
          <wp:positionH relativeFrom="column">
            <wp:posOffset>-41275</wp:posOffset>
          </wp:positionH>
          <wp:positionV relativeFrom="paragraph">
            <wp:posOffset>305435</wp:posOffset>
          </wp:positionV>
          <wp:extent cx="1626870" cy="673100"/>
          <wp:effectExtent l="0" t="0" r="0" b="0"/>
          <wp:wrapTight wrapText="bothSides">
            <wp:wrapPolygon edited="0">
              <wp:start x="3204" y="0"/>
              <wp:lineTo x="1686" y="408"/>
              <wp:lineTo x="169" y="5706"/>
              <wp:lineTo x="0" y="6928"/>
              <wp:lineTo x="0" y="15487"/>
              <wp:lineTo x="1349" y="19562"/>
              <wp:lineTo x="2361" y="21192"/>
              <wp:lineTo x="2529" y="21192"/>
              <wp:lineTo x="16356" y="21192"/>
              <wp:lineTo x="16356" y="19562"/>
              <wp:lineTo x="21415" y="16302"/>
              <wp:lineTo x="21415" y="10189"/>
              <wp:lineTo x="18885" y="6521"/>
              <wp:lineTo x="16525" y="6521"/>
              <wp:lineTo x="21415" y="4483"/>
              <wp:lineTo x="21415" y="408"/>
              <wp:lineTo x="19391" y="0"/>
              <wp:lineTo x="3204" y="0"/>
            </wp:wrapPolygon>
          </wp:wrapTight>
          <wp:docPr id="1011573091" name="Picture 2" descr="A colorful circle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93525" name="Picture 2" descr="A colorful circle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87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3B12D06C" wp14:editId="521592C5">
          <wp:simplePos x="0" y="0"/>
          <wp:positionH relativeFrom="column">
            <wp:posOffset>5233670</wp:posOffset>
          </wp:positionH>
          <wp:positionV relativeFrom="paragraph">
            <wp:posOffset>305435</wp:posOffset>
          </wp:positionV>
          <wp:extent cx="820420" cy="773430"/>
          <wp:effectExtent l="0" t="0" r="5080" b="1270"/>
          <wp:wrapTight wrapText="bothSides">
            <wp:wrapPolygon edited="0">
              <wp:start x="18056" y="0"/>
              <wp:lineTo x="8025" y="709"/>
              <wp:lineTo x="0" y="3192"/>
              <wp:lineTo x="0" y="9931"/>
              <wp:lineTo x="669" y="14187"/>
              <wp:lineTo x="8025" y="17025"/>
              <wp:lineTo x="5684" y="17025"/>
              <wp:lineTo x="5684" y="19507"/>
              <wp:lineTo x="16050" y="21281"/>
              <wp:lineTo x="21399" y="21281"/>
              <wp:lineTo x="21399" y="10640"/>
              <wp:lineTo x="20396" y="709"/>
              <wp:lineTo x="20062" y="0"/>
              <wp:lineTo x="18056" y="0"/>
            </wp:wrapPolygon>
          </wp:wrapTight>
          <wp:docPr id="648704906" name="Picture 1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8190543" name="Picture 1" descr="A black background with blue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2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436"/>
    <w:multiLevelType w:val="hybridMultilevel"/>
    <w:tmpl w:val="04D83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62B9A"/>
    <w:multiLevelType w:val="hybridMultilevel"/>
    <w:tmpl w:val="D5F0F4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50D86"/>
    <w:multiLevelType w:val="hybridMultilevel"/>
    <w:tmpl w:val="EE421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334FB"/>
    <w:multiLevelType w:val="hybridMultilevel"/>
    <w:tmpl w:val="D97C1B84"/>
    <w:lvl w:ilvl="0" w:tplc="B88EAEDA">
      <w:start w:val="1"/>
      <w:numFmt w:val="bullet"/>
      <w:pStyle w:val="Bull1ATWD"/>
      <w:lvlText w:val=""/>
      <w:lvlJc w:val="left"/>
      <w:pPr>
        <w:ind w:left="454" w:hanging="454"/>
      </w:pPr>
      <w:rPr>
        <w:rFonts w:ascii="Symbol" w:hAnsi="Symbol" w:hint="default"/>
        <w:sz w:val="20"/>
      </w:rPr>
    </w:lvl>
    <w:lvl w:ilvl="1" w:tplc="8244DB8A">
      <w:start w:val="1"/>
      <w:numFmt w:val="bullet"/>
      <w:lvlText w:val="o"/>
      <w:lvlJc w:val="left"/>
      <w:pPr>
        <w:ind w:left="284" w:firstLine="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36A5F"/>
    <w:multiLevelType w:val="hybridMultilevel"/>
    <w:tmpl w:val="DAAA601E"/>
    <w:lvl w:ilvl="0" w:tplc="19AA0ECC">
      <w:start w:val="1"/>
      <w:numFmt w:val="bullet"/>
      <w:pStyle w:val="Bull2ATWD"/>
      <w:lvlText w:val="o"/>
      <w:lvlJc w:val="left"/>
      <w:pPr>
        <w:ind w:left="907" w:hanging="453"/>
      </w:pPr>
      <w:rPr>
        <w:rFonts w:ascii="Courier New" w:hAnsi="Courier New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0BC400E3"/>
    <w:multiLevelType w:val="hybridMultilevel"/>
    <w:tmpl w:val="3BBC0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57EFE"/>
    <w:multiLevelType w:val="hybridMultilevel"/>
    <w:tmpl w:val="3A9A8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51D2"/>
    <w:multiLevelType w:val="hybridMultilevel"/>
    <w:tmpl w:val="52BEBA04"/>
    <w:lvl w:ilvl="0" w:tplc="F28C850E">
      <w:start w:val="1"/>
      <w:numFmt w:val="decimal"/>
      <w:pStyle w:val="Tbl2OLATWD"/>
      <w:lvlText w:val="%1."/>
      <w:lvlJc w:val="left"/>
      <w:pPr>
        <w:ind w:left="340" w:hanging="340"/>
      </w:pPr>
      <w:rPr>
        <w:rFonts w:ascii="Arial" w:hAnsi="Arial" w:hint="default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70A0"/>
    <w:multiLevelType w:val="hybridMultilevel"/>
    <w:tmpl w:val="07BAA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0F01"/>
    <w:multiLevelType w:val="multilevel"/>
    <w:tmpl w:val="A10CC1EE"/>
    <w:lvl w:ilvl="0">
      <w:start w:val="1"/>
      <w:numFmt w:val="decimal"/>
      <w:pStyle w:val="OList1ATW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OList2ATWD"/>
      <w:lvlText w:val="%1.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6" w:hanging="454"/>
      </w:pPr>
      <w:rPr>
        <w:rFonts w:hint="default"/>
      </w:rPr>
    </w:lvl>
  </w:abstractNum>
  <w:abstractNum w:abstractNumId="10" w15:restartNumberingAfterBreak="0">
    <w:nsid w:val="35B1171B"/>
    <w:multiLevelType w:val="hybridMultilevel"/>
    <w:tmpl w:val="2D92BB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71FFF"/>
    <w:multiLevelType w:val="hybridMultilevel"/>
    <w:tmpl w:val="767E3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63461"/>
    <w:multiLevelType w:val="hybridMultilevel"/>
    <w:tmpl w:val="637AD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84FD1"/>
    <w:multiLevelType w:val="hybridMultilevel"/>
    <w:tmpl w:val="4BAA3DC6"/>
    <w:lvl w:ilvl="0" w:tplc="B50C170A">
      <w:start w:val="1"/>
      <w:numFmt w:val="lowerLetter"/>
      <w:pStyle w:val="Tbl2RecATWD"/>
      <w:lvlText w:val="%1."/>
      <w:lvlJc w:val="left"/>
      <w:pPr>
        <w:ind w:left="340" w:hanging="340"/>
      </w:pPr>
      <w:rPr>
        <w:rFonts w:ascii="Arial" w:hAnsi="Arial" w:hint="default"/>
        <w:b w:val="0"/>
        <w:i w:val="0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953AA"/>
    <w:multiLevelType w:val="hybridMultilevel"/>
    <w:tmpl w:val="34A4CD48"/>
    <w:lvl w:ilvl="0" w:tplc="DF925FF6">
      <w:start w:val="5"/>
      <w:numFmt w:val="bullet"/>
      <w:lvlText w:val="-"/>
      <w:lvlJc w:val="left"/>
      <w:pPr>
        <w:ind w:left="720" w:hanging="360"/>
      </w:pPr>
      <w:rPr>
        <w:rFonts w:ascii="ABC Marfa Light" w:hAnsi="ABC Marfa Light" w:hint="default"/>
      </w:rPr>
    </w:lvl>
    <w:lvl w:ilvl="1" w:tplc="F8DA5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54F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8810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209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F2F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62E9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A2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1E09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C7FCB"/>
    <w:multiLevelType w:val="hybridMultilevel"/>
    <w:tmpl w:val="CBA65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D39F1"/>
    <w:multiLevelType w:val="hybridMultilevel"/>
    <w:tmpl w:val="3AEAB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C51D6"/>
    <w:multiLevelType w:val="multilevel"/>
    <w:tmpl w:val="3ADA502A"/>
    <w:lvl w:ilvl="0">
      <w:start w:val="1"/>
      <w:numFmt w:val="decimal"/>
      <w:pStyle w:val="Tbl1OL1ATW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bl1OL2ATWD"/>
      <w:lvlText w:val="%1.%2.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5D3A359A"/>
    <w:multiLevelType w:val="hybridMultilevel"/>
    <w:tmpl w:val="E166B848"/>
    <w:lvl w:ilvl="0" w:tplc="FCFCE580">
      <w:start w:val="1"/>
      <w:numFmt w:val="bullet"/>
      <w:pStyle w:val="Tbl2Bull1ATWD"/>
      <w:lvlText w:val=""/>
      <w:lvlJc w:val="left"/>
      <w:pPr>
        <w:ind w:left="340" w:hanging="340"/>
      </w:pPr>
      <w:rPr>
        <w:rFonts w:ascii="Symbol" w:hAnsi="Symbol" w:hint="default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4C67FD"/>
    <w:multiLevelType w:val="hybridMultilevel"/>
    <w:tmpl w:val="25126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3F6E67"/>
    <w:multiLevelType w:val="hybridMultilevel"/>
    <w:tmpl w:val="5B8ED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2208">
    <w:abstractNumId w:val="3"/>
  </w:num>
  <w:num w:numId="2" w16cid:durableId="1940945764">
    <w:abstractNumId w:val="4"/>
  </w:num>
  <w:num w:numId="3" w16cid:durableId="825434217">
    <w:abstractNumId w:val="9"/>
    <w:lvlOverride w:ilvl="0">
      <w:lvl w:ilvl="0">
        <w:start w:val="1"/>
        <w:numFmt w:val="decimal"/>
        <w:pStyle w:val="OList1ATWD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OList2ATWD"/>
        <w:lvlText w:val="%1.%2."/>
        <w:lvlJc w:val="left"/>
        <w:pPr>
          <w:ind w:left="907" w:hanging="453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2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16" w:hanging="45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70" w:hanging="45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24" w:hanging="45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78" w:hanging="45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632" w:hanging="45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86" w:hanging="454"/>
        </w:pPr>
        <w:rPr>
          <w:rFonts w:hint="default"/>
        </w:rPr>
      </w:lvl>
    </w:lvlOverride>
  </w:num>
  <w:num w:numId="4" w16cid:durableId="435029600">
    <w:abstractNumId w:val="17"/>
  </w:num>
  <w:num w:numId="5" w16cid:durableId="1605728238">
    <w:abstractNumId w:val="18"/>
  </w:num>
  <w:num w:numId="6" w16cid:durableId="581381184">
    <w:abstractNumId w:val="13"/>
  </w:num>
  <w:num w:numId="7" w16cid:durableId="1733188319">
    <w:abstractNumId w:val="7"/>
  </w:num>
  <w:num w:numId="8" w16cid:durableId="1173959719">
    <w:abstractNumId w:val="20"/>
  </w:num>
  <w:num w:numId="9" w16cid:durableId="1256016292">
    <w:abstractNumId w:val="16"/>
  </w:num>
  <w:num w:numId="10" w16cid:durableId="388236855">
    <w:abstractNumId w:val="8"/>
  </w:num>
  <w:num w:numId="11" w16cid:durableId="1267081828">
    <w:abstractNumId w:val="6"/>
  </w:num>
  <w:num w:numId="12" w16cid:durableId="1932739933">
    <w:abstractNumId w:val="15"/>
  </w:num>
  <w:num w:numId="13" w16cid:durableId="1008992601">
    <w:abstractNumId w:val="19"/>
  </w:num>
  <w:num w:numId="14" w16cid:durableId="1438670598">
    <w:abstractNumId w:val="12"/>
  </w:num>
  <w:num w:numId="15" w16cid:durableId="346368252">
    <w:abstractNumId w:val="0"/>
  </w:num>
  <w:num w:numId="16" w16cid:durableId="1871795670">
    <w:abstractNumId w:val="11"/>
  </w:num>
  <w:num w:numId="17" w16cid:durableId="1730181241">
    <w:abstractNumId w:val="5"/>
  </w:num>
  <w:num w:numId="18" w16cid:durableId="809904470">
    <w:abstractNumId w:val="2"/>
  </w:num>
  <w:num w:numId="19" w16cid:durableId="817921445">
    <w:abstractNumId w:val="14"/>
  </w:num>
  <w:num w:numId="20" w16cid:durableId="2000185977">
    <w:abstractNumId w:val="1"/>
  </w:num>
  <w:num w:numId="21" w16cid:durableId="76592145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CD"/>
    <w:rsid w:val="00023C77"/>
    <w:rsid w:val="0004051E"/>
    <w:rsid w:val="000415E1"/>
    <w:rsid w:val="00044ADC"/>
    <w:rsid w:val="00047E07"/>
    <w:rsid w:val="00051BF5"/>
    <w:rsid w:val="00072937"/>
    <w:rsid w:val="00095D33"/>
    <w:rsid w:val="000A7765"/>
    <w:rsid w:val="000B0C74"/>
    <w:rsid w:val="000B7D76"/>
    <w:rsid w:val="000C2CB7"/>
    <w:rsid w:val="000D78EC"/>
    <w:rsid w:val="000E6036"/>
    <w:rsid w:val="00101CE5"/>
    <w:rsid w:val="0010272A"/>
    <w:rsid w:val="00102E9D"/>
    <w:rsid w:val="00110958"/>
    <w:rsid w:val="00126521"/>
    <w:rsid w:val="00134745"/>
    <w:rsid w:val="00134981"/>
    <w:rsid w:val="00137466"/>
    <w:rsid w:val="00143F4F"/>
    <w:rsid w:val="001515B9"/>
    <w:rsid w:val="00151E5B"/>
    <w:rsid w:val="00155124"/>
    <w:rsid w:val="00197BE7"/>
    <w:rsid w:val="001C1718"/>
    <w:rsid w:val="001C472C"/>
    <w:rsid w:val="001D0EB7"/>
    <w:rsid w:val="001D6774"/>
    <w:rsid w:val="001F6218"/>
    <w:rsid w:val="00206B05"/>
    <w:rsid w:val="00210400"/>
    <w:rsid w:val="00222C29"/>
    <w:rsid w:val="00232C2C"/>
    <w:rsid w:val="00236756"/>
    <w:rsid w:val="0025300F"/>
    <w:rsid w:val="00256B9B"/>
    <w:rsid w:val="00275B38"/>
    <w:rsid w:val="00280501"/>
    <w:rsid w:val="00280A8A"/>
    <w:rsid w:val="002813DF"/>
    <w:rsid w:val="002838E4"/>
    <w:rsid w:val="00287908"/>
    <w:rsid w:val="002B4863"/>
    <w:rsid w:val="002B5614"/>
    <w:rsid w:val="002C0094"/>
    <w:rsid w:val="002C0E48"/>
    <w:rsid w:val="002C22E0"/>
    <w:rsid w:val="002C231A"/>
    <w:rsid w:val="002D6D72"/>
    <w:rsid w:val="002E087F"/>
    <w:rsid w:val="002E150A"/>
    <w:rsid w:val="002E6962"/>
    <w:rsid w:val="002E69D6"/>
    <w:rsid w:val="00302A1D"/>
    <w:rsid w:val="00305FBF"/>
    <w:rsid w:val="00312E63"/>
    <w:rsid w:val="003156C0"/>
    <w:rsid w:val="003342B5"/>
    <w:rsid w:val="00343C77"/>
    <w:rsid w:val="00346B8E"/>
    <w:rsid w:val="003551CE"/>
    <w:rsid w:val="00365808"/>
    <w:rsid w:val="00372DB5"/>
    <w:rsid w:val="00377E24"/>
    <w:rsid w:val="00394FF0"/>
    <w:rsid w:val="003B2CD7"/>
    <w:rsid w:val="003C1CE1"/>
    <w:rsid w:val="003F0D75"/>
    <w:rsid w:val="003F28B7"/>
    <w:rsid w:val="00402B63"/>
    <w:rsid w:val="00403096"/>
    <w:rsid w:val="004146BA"/>
    <w:rsid w:val="004151CB"/>
    <w:rsid w:val="004158F4"/>
    <w:rsid w:val="004159C4"/>
    <w:rsid w:val="00420CEE"/>
    <w:rsid w:val="0042232A"/>
    <w:rsid w:val="00427E3E"/>
    <w:rsid w:val="00432401"/>
    <w:rsid w:val="00440714"/>
    <w:rsid w:val="0045432B"/>
    <w:rsid w:val="004578DB"/>
    <w:rsid w:val="0048136C"/>
    <w:rsid w:val="00481D9A"/>
    <w:rsid w:val="00483D56"/>
    <w:rsid w:val="00484A56"/>
    <w:rsid w:val="004B1F41"/>
    <w:rsid w:val="004B399E"/>
    <w:rsid w:val="004C0806"/>
    <w:rsid w:val="004C46BF"/>
    <w:rsid w:val="004D0CFA"/>
    <w:rsid w:val="004D6666"/>
    <w:rsid w:val="004E52F5"/>
    <w:rsid w:val="004E6A01"/>
    <w:rsid w:val="004F0BA7"/>
    <w:rsid w:val="004F3F50"/>
    <w:rsid w:val="004F4053"/>
    <w:rsid w:val="004F4D75"/>
    <w:rsid w:val="005060AB"/>
    <w:rsid w:val="00507AA1"/>
    <w:rsid w:val="00511831"/>
    <w:rsid w:val="00522886"/>
    <w:rsid w:val="00522EDD"/>
    <w:rsid w:val="00523AB1"/>
    <w:rsid w:val="00531BF1"/>
    <w:rsid w:val="00537E23"/>
    <w:rsid w:val="005440FA"/>
    <w:rsid w:val="00554645"/>
    <w:rsid w:val="00565515"/>
    <w:rsid w:val="00573309"/>
    <w:rsid w:val="005826CC"/>
    <w:rsid w:val="00595D89"/>
    <w:rsid w:val="005A1432"/>
    <w:rsid w:val="005A3827"/>
    <w:rsid w:val="005A43B9"/>
    <w:rsid w:val="005B0CDF"/>
    <w:rsid w:val="005B2CCD"/>
    <w:rsid w:val="005B45C9"/>
    <w:rsid w:val="005C4B69"/>
    <w:rsid w:val="005D0EAE"/>
    <w:rsid w:val="005D232F"/>
    <w:rsid w:val="005F427F"/>
    <w:rsid w:val="00610FAE"/>
    <w:rsid w:val="006173AC"/>
    <w:rsid w:val="00621530"/>
    <w:rsid w:val="006340F5"/>
    <w:rsid w:val="00634700"/>
    <w:rsid w:val="00645C8D"/>
    <w:rsid w:val="00655714"/>
    <w:rsid w:val="00672832"/>
    <w:rsid w:val="00674543"/>
    <w:rsid w:val="00693508"/>
    <w:rsid w:val="00697C86"/>
    <w:rsid w:val="006B79EE"/>
    <w:rsid w:val="006C0789"/>
    <w:rsid w:val="006D0FE1"/>
    <w:rsid w:val="007040AE"/>
    <w:rsid w:val="007051B5"/>
    <w:rsid w:val="007064EF"/>
    <w:rsid w:val="0071726F"/>
    <w:rsid w:val="0072087E"/>
    <w:rsid w:val="007235DD"/>
    <w:rsid w:val="0073011B"/>
    <w:rsid w:val="00736A64"/>
    <w:rsid w:val="0076216E"/>
    <w:rsid w:val="00765F7D"/>
    <w:rsid w:val="00774A75"/>
    <w:rsid w:val="007A62F3"/>
    <w:rsid w:val="007B765B"/>
    <w:rsid w:val="007B7AC8"/>
    <w:rsid w:val="007C1A94"/>
    <w:rsid w:val="007C6A45"/>
    <w:rsid w:val="007D0E33"/>
    <w:rsid w:val="007D48E4"/>
    <w:rsid w:val="007D53E8"/>
    <w:rsid w:val="007F1936"/>
    <w:rsid w:val="007F58E2"/>
    <w:rsid w:val="007F5DE7"/>
    <w:rsid w:val="0081733F"/>
    <w:rsid w:val="008312E1"/>
    <w:rsid w:val="00833902"/>
    <w:rsid w:val="008412A4"/>
    <w:rsid w:val="00845900"/>
    <w:rsid w:val="008748EC"/>
    <w:rsid w:val="00880C54"/>
    <w:rsid w:val="00881819"/>
    <w:rsid w:val="0088431C"/>
    <w:rsid w:val="00886A93"/>
    <w:rsid w:val="00887897"/>
    <w:rsid w:val="008A4512"/>
    <w:rsid w:val="008B18B6"/>
    <w:rsid w:val="008B4019"/>
    <w:rsid w:val="008B615C"/>
    <w:rsid w:val="008E72D3"/>
    <w:rsid w:val="009029DB"/>
    <w:rsid w:val="00910FE8"/>
    <w:rsid w:val="00913111"/>
    <w:rsid w:val="00917571"/>
    <w:rsid w:val="009446DB"/>
    <w:rsid w:val="009457B3"/>
    <w:rsid w:val="00951319"/>
    <w:rsid w:val="0095243B"/>
    <w:rsid w:val="009739BE"/>
    <w:rsid w:val="00974C10"/>
    <w:rsid w:val="00974EDF"/>
    <w:rsid w:val="0098047C"/>
    <w:rsid w:val="0098552A"/>
    <w:rsid w:val="009864DE"/>
    <w:rsid w:val="00992477"/>
    <w:rsid w:val="009A0ADB"/>
    <w:rsid w:val="009A6FD7"/>
    <w:rsid w:val="009C20D3"/>
    <w:rsid w:val="009C6FA7"/>
    <w:rsid w:val="009D0FAE"/>
    <w:rsid w:val="009E7127"/>
    <w:rsid w:val="009F0CE2"/>
    <w:rsid w:val="009F1194"/>
    <w:rsid w:val="00A13251"/>
    <w:rsid w:val="00A13864"/>
    <w:rsid w:val="00A4004D"/>
    <w:rsid w:val="00A50C6E"/>
    <w:rsid w:val="00A62DE1"/>
    <w:rsid w:val="00A646D0"/>
    <w:rsid w:val="00A66ADA"/>
    <w:rsid w:val="00A7144D"/>
    <w:rsid w:val="00A80525"/>
    <w:rsid w:val="00A86E26"/>
    <w:rsid w:val="00A90309"/>
    <w:rsid w:val="00A94593"/>
    <w:rsid w:val="00AA49F9"/>
    <w:rsid w:val="00AB38F7"/>
    <w:rsid w:val="00AB3CC7"/>
    <w:rsid w:val="00AD2D8B"/>
    <w:rsid w:val="00AD2FB7"/>
    <w:rsid w:val="00AE096A"/>
    <w:rsid w:val="00AF18E1"/>
    <w:rsid w:val="00AF37AB"/>
    <w:rsid w:val="00B04676"/>
    <w:rsid w:val="00B221AC"/>
    <w:rsid w:val="00B236F9"/>
    <w:rsid w:val="00B646AD"/>
    <w:rsid w:val="00B80058"/>
    <w:rsid w:val="00B948B8"/>
    <w:rsid w:val="00B97C54"/>
    <w:rsid w:val="00BB4654"/>
    <w:rsid w:val="00BC0510"/>
    <w:rsid w:val="00BC4DFE"/>
    <w:rsid w:val="00BD1D2A"/>
    <w:rsid w:val="00BD3421"/>
    <w:rsid w:val="00BD3C1C"/>
    <w:rsid w:val="00C0005E"/>
    <w:rsid w:val="00C021B8"/>
    <w:rsid w:val="00C0370D"/>
    <w:rsid w:val="00C1217A"/>
    <w:rsid w:val="00C2340A"/>
    <w:rsid w:val="00C25492"/>
    <w:rsid w:val="00C34226"/>
    <w:rsid w:val="00C45CDE"/>
    <w:rsid w:val="00C46C0D"/>
    <w:rsid w:val="00C64655"/>
    <w:rsid w:val="00C72070"/>
    <w:rsid w:val="00C7279C"/>
    <w:rsid w:val="00C7772A"/>
    <w:rsid w:val="00C92B8C"/>
    <w:rsid w:val="00C975BB"/>
    <w:rsid w:val="00CA04D0"/>
    <w:rsid w:val="00CA3479"/>
    <w:rsid w:val="00CA6495"/>
    <w:rsid w:val="00CA6736"/>
    <w:rsid w:val="00CC3989"/>
    <w:rsid w:val="00CC4632"/>
    <w:rsid w:val="00CC4B3A"/>
    <w:rsid w:val="00CD1D9F"/>
    <w:rsid w:val="00CD2E46"/>
    <w:rsid w:val="00CE3F50"/>
    <w:rsid w:val="00D0060C"/>
    <w:rsid w:val="00D02276"/>
    <w:rsid w:val="00D05064"/>
    <w:rsid w:val="00D06BD5"/>
    <w:rsid w:val="00D10071"/>
    <w:rsid w:val="00D12B21"/>
    <w:rsid w:val="00D12C9C"/>
    <w:rsid w:val="00D150C0"/>
    <w:rsid w:val="00D315F4"/>
    <w:rsid w:val="00D337F4"/>
    <w:rsid w:val="00D34337"/>
    <w:rsid w:val="00D36120"/>
    <w:rsid w:val="00D5314F"/>
    <w:rsid w:val="00D60952"/>
    <w:rsid w:val="00D76436"/>
    <w:rsid w:val="00D80818"/>
    <w:rsid w:val="00D839FE"/>
    <w:rsid w:val="00D85E28"/>
    <w:rsid w:val="00D968D4"/>
    <w:rsid w:val="00DA6D3C"/>
    <w:rsid w:val="00DB42B8"/>
    <w:rsid w:val="00DC01BC"/>
    <w:rsid w:val="00DC62E3"/>
    <w:rsid w:val="00DC7588"/>
    <w:rsid w:val="00DD0304"/>
    <w:rsid w:val="00DD3BD8"/>
    <w:rsid w:val="00DD6D1B"/>
    <w:rsid w:val="00DE129E"/>
    <w:rsid w:val="00DF6EF2"/>
    <w:rsid w:val="00E016B9"/>
    <w:rsid w:val="00E0615C"/>
    <w:rsid w:val="00E1091D"/>
    <w:rsid w:val="00E16C88"/>
    <w:rsid w:val="00E357F1"/>
    <w:rsid w:val="00E41191"/>
    <w:rsid w:val="00E43486"/>
    <w:rsid w:val="00E43EEF"/>
    <w:rsid w:val="00E515DD"/>
    <w:rsid w:val="00E5191B"/>
    <w:rsid w:val="00E5426C"/>
    <w:rsid w:val="00E62731"/>
    <w:rsid w:val="00E62AD7"/>
    <w:rsid w:val="00E65598"/>
    <w:rsid w:val="00E67114"/>
    <w:rsid w:val="00E7326E"/>
    <w:rsid w:val="00E8719A"/>
    <w:rsid w:val="00E949E2"/>
    <w:rsid w:val="00ED5190"/>
    <w:rsid w:val="00F021C4"/>
    <w:rsid w:val="00F064EA"/>
    <w:rsid w:val="00F14039"/>
    <w:rsid w:val="00F153C5"/>
    <w:rsid w:val="00F243B0"/>
    <w:rsid w:val="00F34B0A"/>
    <w:rsid w:val="00F34FC8"/>
    <w:rsid w:val="00F35DDF"/>
    <w:rsid w:val="00F57B3D"/>
    <w:rsid w:val="00F60A33"/>
    <w:rsid w:val="00F60B11"/>
    <w:rsid w:val="00F63F03"/>
    <w:rsid w:val="00F677B8"/>
    <w:rsid w:val="00F75FED"/>
    <w:rsid w:val="00F871BE"/>
    <w:rsid w:val="00F97898"/>
    <w:rsid w:val="00FA5BC0"/>
    <w:rsid w:val="00FB5149"/>
    <w:rsid w:val="00FC6E3C"/>
    <w:rsid w:val="00FD058D"/>
    <w:rsid w:val="00FD19F1"/>
    <w:rsid w:val="00FD582A"/>
    <w:rsid w:val="00FE1D39"/>
    <w:rsid w:val="00FE34EC"/>
    <w:rsid w:val="00FE66C7"/>
    <w:rsid w:val="00FF28D6"/>
    <w:rsid w:val="00FF5FBA"/>
    <w:rsid w:val="0852FFF4"/>
    <w:rsid w:val="0F11E556"/>
    <w:rsid w:val="1170F01A"/>
    <w:rsid w:val="1E10586F"/>
    <w:rsid w:val="21B23FA7"/>
    <w:rsid w:val="21E5745D"/>
    <w:rsid w:val="253397A9"/>
    <w:rsid w:val="265FE841"/>
    <w:rsid w:val="32E3BF6B"/>
    <w:rsid w:val="33BF0272"/>
    <w:rsid w:val="356C1B59"/>
    <w:rsid w:val="36712A4C"/>
    <w:rsid w:val="372EB998"/>
    <w:rsid w:val="38BE58B6"/>
    <w:rsid w:val="3C3F1192"/>
    <w:rsid w:val="3E98FB73"/>
    <w:rsid w:val="45C64463"/>
    <w:rsid w:val="4D536EEE"/>
    <w:rsid w:val="561A3548"/>
    <w:rsid w:val="56F508B0"/>
    <w:rsid w:val="5B213FDF"/>
    <w:rsid w:val="5E4F7268"/>
    <w:rsid w:val="613B22C8"/>
    <w:rsid w:val="72E6F6BA"/>
    <w:rsid w:val="735C16D4"/>
    <w:rsid w:val="74A828D9"/>
    <w:rsid w:val="78CB9F6E"/>
    <w:rsid w:val="7BB3DAF1"/>
    <w:rsid w:val="7C2F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A5AD9"/>
  <w15:chartTrackingRefBased/>
  <w15:docId w15:val="{FDD70F9A-04CA-4FD8-9E22-8A7F8377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en-AU" w:eastAsia="en-US" w:bidi="ar-SA"/>
      </w:rPr>
    </w:rPrDefault>
    <w:pPrDefault>
      <w:pPr>
        <w:spacing w:before="113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ZZ Normal"/>
    <w:next w:val="BodyATWD"/>
    <w:qFormat/>
    <w:rsid w:val="001515B9"/>
    <w:pPr>
      <w:spacing w:after="5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TWD">
    <w:name w:val="Body ATWD"/>
    <w:basedOn w:val="Normal"/>
    <w:link w:val="BodyATWDChar"/>
    <w:qFormat/>
    <w:rsid w:val="00BD1D2A"/>
    <w:pPr>
      <w:spacing w:before="57"/>
    </w:pPr>
    <w:rPr>
      <w:sz w:val="22"/>
    </w:rPr>
  </w:style>
  <w:style w:type="paragraph" w:customStyle="1" w:styleId="BodyBATWD">
    <w:name w:val="BodyB ATWD"/>
    <w:basedOn w:val="BodyATWD"/>
    <w:next w:val="BodyATWD"/>
    <w:link w:val="BodyBATWDChar"/>
    <w:qFormat/>
    <w:rsid w:val="001515B9"/>
    <w:rPr>
      <w:b/>
    </w:rPr>
  </w:style>
  <w:style w:type="character" w:customStyle="1" w:styleId="BodyATWDChar">
    <w:name w:val="Body ATWD Char"/>
    <w:basedOn w:val="DefaultParagraphFont"/>
    <w:link w:val="BodyATWD"/>
    <w:rsid w:val="00BD1D2A"/>
    <w:rPr>
      <w:sz w:val="22"/>
    </w:rPr>
  </w:style>
  <w:style w:type="paragraph" w:customStyle="1" w:styleId="BodyItATWD">
    <w:name w:val="BodyIt ATWD"/>
    <w:basedOn w:val="BodyATWD"/>
    <w:link w:val="BodyItATWDChar"/>
    <w:qFormat/>
    <w:rsid w:val="001515B9"/>
    <w:rPr>
      <w:i/>
    </w:rPr>
  </w:style>
  <w:style w:type="character" w:customStyle="1" w:styleId="BodyBATWDChar">
    <w:name w:val="BodyB ATWD Char"/>
    <w:basedOn w:val="BodyATWDChar"/>
    <w:link w:val="BodyBATWD"/>
    <w:rsid w:val="001515B9"/>
    <w:rPr>
      <w:b/>
      <w:sz w:val="22"/>
    </w:rPr>
  </w:style>
  <w:style w:type="paragraph" w:styleId="ListParagraph">
    <w:name w:val="List Paragraph"/>
    <w:aliases w:val="List Paragraph1,Recommendation,List Paragraph11,Content descriptions,L,Report subheading,bullet point list,Bullet point,DDM Gen Text,List Paragraph - bullets,NFP GP Bulleted List,List Paragraph Number,Capire List Paragraph,Bullet points,列"/>
    <w:basedOn w:val="Normal"/>
    <w:link w:val="ListParagraphChar"/>
    <w:uiPriority w:val="34"/>
    <w:qFormat/>
    <w:rsid w:val="001515B9"/>
    <w:pPr>
      <w:ind w:left="720"/>
      <w:contextualSpacing/>
    </w:pPr>
  </w:style>
  <w:style w:type="character" w:customStyle="1" w:styleId="BodyItATWDChar">
    <w:name w:val="BodyIt ATWD Char"/>
    <w:basedOn w:val="BodyATWDChar"/>
    <w:link w:val="BodyItATWD"/>
    <w:rsid w:val="001515B9"/>
    <w:rPr>
      <w:i/>
      <w:sz w:val="22"/>
    </w:rPr>
  </w:style>
  <w:style w:type="paragraph" w:customStyle="1" w:styleId="OList1ATWD">
    <w:name w:val="OList1 ATWD"/>
    <w:basedOn w:val="BodyATWD"/>
    <w:link w:val="OList1ATWDChar"/>
    <w:qFormat/>
    <w:rsid w:val="001515B9"/>
    <w:pPr>
      <w:numPr>
        <w:numId w:val="3"/>
      </w:numPr>
    </w:pPr>
  </w:style>
  <w:style w:type="paragraph" w:customStyle="1" w:styleId="OList2ATWD">
    <w:name w:val="OList2 ATWD"/>
    <w:basedOn w:val="OList1ATWD"/>
    <w:link w:val="OList2ATWDChar"/>
    <w:qFormat/>
    <w:rsid w:val="00072937"/>
    <w:pPr>
      <w:numPr>
        <w:ilvl w:val="1"/>
      </w:numPr>
      <w:spacing w:before="85"/>
    </w:pPr>
  </w:style>
  <w:style w:type="character" w:customStyle="1" w:styleId="ListParagraphChar">
    <w:name w:val="List Paragraph Char"/>
    <w:aliases w:val="List Paragraph1 Char,Recommendation Char,List Paragraph11 Char,Content descriptions Char,L Char,Report subheading Char,bullet point list Char,Bullet point Char,DDM Gen Text Char,List Paragraph - bullets Char,NFP GP Bulleted List Char"/>
    <w:basedOn w:val="DefaultParagraphFont"/>
    <w:link w:val="ListParagraph"/>
    <w:uiPriority w:val="34"/>
    <w:qFormat/>
    <w:rsid w:val="001515B9"/>
  </w:style>
  <w:style w:type="character" w:customStyle="1" w:styleId="OList1ATWDChar">
    <w:name w:val="OList1 ATWD Char"/>
    <w:basedOn w:val="ListParagraphChar"/>
    <w:link w:val="OList1ATWD"/>
    <w:rsid w:val="001515B9"/>
    <w:rPr>
      <w:sz w:val="22"/>
    </w:rPr>
  </w:style>
  <w:style w:type="paragraph" w:customStyle="1" w:styleId="Bull1ATWD">
    <w:name w:val="Bull1 ATWD"/>
    <w:basedOn w:val="BodyATWD"/>
    <w:link w:val="Bull1ATWDChar"/>
    <w:qFormat/>
    <w:rsid w:val="00BC0510"/>
    <w:pPr>
      <w:numPr>
        <w:numId w:val="1"/>
      </w:numPr>
      <w:ind w:left="908"/>
    </w:pPr>
  </w:style>
  <w:style w:type="character" w:customStyle="1" w:styleId="OList2ATWDChar">
    <w:name w:val="OList2 ATWD Char"/>
    <w:basedOn w:val="OList1ATWDChar"/>
    <w:link w:val="OList2ATWD"/>
    <w:rsid w:val="00072937"/>
    <w:rPr>
      <w:sz w:val="22"/>
    </w:rPr>
  </w:style>
  <w:style w:type="paragraph" w:customStyle="1" w:styleId="Bull2ATWD">
    <w:name w:val="Bull2 ATWD"/>
    <w:basedOn w:val="Bull1ATWD"/>
    <w:link w:val="Bull2ATWDChar"/>
    <w:qFormat/>
    <w:rsid w:val="00BC0510"/>
    <w:pPr>
      <w:numPr>
        <w:numId w:val="2"/>
      </w:numPr>
      <w:ind w:left="1361" w:hanging="454"/>
    </w:pPr>
  </w:style>
  <w:style w:type="character" w:customStyle="1" w:styleId="Bull1ATWDChar">
    <w:name w:val="Bull1 ATWD Char"/>
    <w:basedOn w:val="BodyATWDChar"/>
    <w:link w:val="Bull1ATWD"/>
    <w:rsid w:val="00BC0510"/>
    <w:rPr>
      <w:sz w:val="22"/>
    </w:rPr>
  </w:style>
  <w:style w:type="paragraph" w:customStyle="1" w:styleId="H4ATWD">
    <w:name w:val="H4 ATWD"/>
    <w:basedOn w:val="H3ATWD"/>
    <w:next w:val="BodyATWD"/>
    <w:link w:val="H4ATWDChar"/>
    <w:qFormat/>
    <w:rsid w:val="009864DE"/>
    <w:pPr>
      <w:spacing w:before="170" w:after="57"/>
    </w:pPr>
    <w:rPr>
      <w:sz w:val="24"/>
      <w:szCs w:val="23"/>
    </w:rPr>
  </w:style>
  <w:style w:type="character" w:customStyle="1" w:styleId="Bull2ATWDChar">
    <w:name w:val="Bull2 ATWD Char"/>
    <w:basedOn w:val="BodyATWDChar"/>
    <w:link w:val="Bull2ATWD"/>
    <w:rsid w:val="00BC0510"/>
    <w:rPr>
      <w:sz w:val="22"/>
    </w:rPr>
  </w:style>
  <w:style w:type="character" w:customStyle="1" w:styleId="H4ATWDChar">
    <w:name w:val="H4 ATWD Char"/>
    <w:basedOn w:val="BodyATWDChar"/>
    <w:link w:val="H4ATWD"/>
    <w:rsid w:val="009864DE"/>
    <w:rPr>
      <w:b/>
      <w:color w:val="007078" w:themeColor="accent6"/>
      <w:sz w:val="24"/>
      <w:szCs w:val="23"/>
    </w:rPr>
  </w:style>
  <w:style w:type="paragraph" w:customStyle="1" w:styleId="H1ATWD">
    <w:name w:val="H1 ATWD"/>
    <w:basedOn w:val="BodyATWD"/>
    <w:next w:val="BodyATWD"/>
    <w:link w:val="H1ATWDChar"/>
    <w:qFormat/>
    <w:rsid w:val="001515B9"/>
    <w:pPr>
      <w:pBdr>
        <w:bottom w:val="single" w:sz="12" w:space="1" w:color="80BC00" w:themeColor="accent1"/>
      </w:pBdr>
      <w:spacing w:before="120" w:after="340"/>
      <w:outlineLvl w:val="0"/>
    </w:pPr>
    <w:rPr>
      <w:color w:val="007078" w:themeColor="accent6"/>
      <w:sz w:val="44"/>
      <w:szCs w:val="48"/>
    </w:rPr>
  </w:style>
  <w:style w:type="paragraph" w:customStyle="1" w:styleId="H2ATWD">
    <w:name w:val="H2 ATWD"/>
    <w:basedOn w:val="H1ATWD"/>
    <w:next w:val="BodyATWD"/>
    <w:link w:val="H2ATWDChar"/>
    <w:qFormat/>
    <w:rsid w:val="005F427F"/>
    <w:pPr>
      <w:pBdr>
        <w:bottom w:val="none" w:sz="0" w:space="0" w:color="auto"/>
      </w:pBdr>
      <w:spacing w:before="454" w:after="113"/>
      <w:outlineLvl w:val="1"/>
    </w:pPr>
    <w:rPr>
      <w:b/>
      <w:sz w:val="34"/>
      <w:szCs w:val="36"/>
    </w:rPr>
  </w:style>
  <w:style w:type="character" w:customStyle="1" w:styleId="H1ATWDChar">
    <w:name w:val="H1 ATWD Char"/>
    <w:basedOn w:val="BodyATWDChar"/>
    <w:link w:val="H1ATWD"/>
    <w:rsid w:val="001515B9"/>
    <w:rPr>
      <w:color w:val="007078" w:themeColor="accent6"/>
      <w:sz w:val="44"/>
      <w:szCs w:val="48"/>
    </w:rPr>
  </w:style>
  <w:style w:type="paragraph" w:customStyle="1" w:styleId="H3ATWD">
    <w:name w:val="H3 ATWD"/>
    <w:basedOn w:val="H2ATWD"/>
    <w:next w:val="BodyATWD"/>
    <w:link w:val="H3ATWDChar"/>
    <w:qFormat/>
    <w:rsid w:val="001515B9"/>
    <w:pPr>
      <w:spacing w:before="284"/>
      <w:outlineLvl w:val="9"/>
    </w:pPr>
    <w:rPr>
      <w:sz w:val="27"/>
      <w:szCs w:val="29"/>
    </w:rPr>
  </w:style>
  <w:style w:type="character" w:customStyle="1" w:styleId="H2ATWDChar">
    <w:name w:val="H2 ATWD Char"/>
    <w:basedOn w:val="BodyATWDChar"/>
    <w:link w:val="H2ATWD"/>
    <w:rsid w:val="005F427F"/>
    <w:rPr>
      <w:b/>
      <w:color w:val="007078" w:themeColor="accent6"/>
      <w:sz w:val="34"/>
      <w:szCs w:val="36"/>
    </w:rPr>
  </w:style>
  <w:style w:type="table" w:styleId="TableGrid">
    <w:name w:val="Table Grid"/>
    <w:basedOn w:val="ATWDTable1"/>
    <w:uiPriority w:val="39"/>
    <w:rsid w:val="00151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85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E7E6E6" w:themeColor="background2"/>
        <w:sz w:val="20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</w:style>
  <w:style w:type="character" w:customStyle="1" w:styleId="H3ATWDChar">
    <w:name w:val="H3 ATWD Char"/>
    <w:basedOn w:val="BodyATWDChar"/>
    <w:link w:val="H3ATWD"/>
    <w:rsid w:val="001515B9"/>
    <w:rPr>
      <w:b/>
      <w:color w:val="007078" w:themeColor="accent6"/>
      <w:sz w:val="27"/>
      <w:szCs w:val="29"/>
    </w:rPr>
  </w:style>
  <w:style w:type="paragraph" w:customStyle="1" w:styleId="Tbl1TextATWD">
    <w:name w:val="Tbl 1 Text ATWD"/>
    <w:basedOn w:val="BodyATWD"/>
    <w:link w:val="Tbl1TextATWDChar"/>
    <w:qFormat/>
    <w:rsid w:val="00BD1D2A"/>
    <w:pPr>
      <w:spacing w:before="28" w:after="28"/>
    </w:pPr>
    <w:rPr>
      <w:color w:val="3F4042" w:themeColor="accent4" w:themeShade="BF"/>
      <w:sz w:val="18"/>
      <w:szCs w:val="18"/>
    </w:rPr>
  </w:style>
  <w:style w:type="paragraph" w:customStyle="1" w:styleId="Tbl1TextItATWD">
    <w:name w:val="Tbl 1 Text It ATWD"/>
    <w:basedOn w:val="Tbl1TextATWD"/>
    <w:link w:val="Tbl1TextItATWDChar"/>
    <w:qFormat/>
    <w:rsid w:val="001515B9"/>
    <w:rPr>
      <w:i/>
    </w:rPr>
  </w:style>
  <w:style w:type="character" w:customStyle="1" w:styleId="Tbl1TextATWDChar">
    <w:name w:val="Tbl 1 Text ATWD Char"/>
    <w:basedOn w:val="BodyATWDChar"/>
    <w:link w:val="Tbl1TextATWD"/>
    <w:rsid w:val="00BD1D2A"/>
    <w:rPr>
      <w:color w:val="3F4042" w:themeColor="accent4" w:themeShade="BF"/>
      <w:sz w:val="18"/>
      <w:szCs w:val="18"/>
    </w:rPr>
  </w:style>
  <w:style w:type="paragraph" w:customStyle="1" w:styleId="Tbl1TextBATWD">
    <w:name w:val="Tbl 1 TextB ATWD"/>
    <w:basedOn w:val="Tbl1TextATWD"/>
    <w:link w:val="Tbl1TextBATWDChar"/>
    <w:qFormat/>
    <w:rsid w:val="001515B9"/>
    <w:rPr>
      <w:b/>
    </w:rPr>
  </w:style>
  <w:style w:type="character" w:customStyle="1" w:styleId="Tbl1TextItATWDChar">
    <w:name w:val="Tbl 1 Text It ATWD Char"/>
    <w:basedOn w:val="Tbl1TextATWDChar"/>
    <w:link w:val="Tbl1TextItATWD"/>
    <w:rsid w:val="001515B9"/>
    <w:rPr>
      <w:i/>
      <w:color w:val="3F4042" w:themeColor="accent4" w:themeShade="BF"/>
      <w:sz w:val="18"/>
      <w:szCs w:val="18"/>
    </w:rPr>
  </w:style>
  <w:style w:type="table" w:styleId="TableGridLight">
    <w:name w:val="Grid Table Light"/>
    <w:basedOn w:val="TableNormal"/>
    <w:uiPriority w:val="40"/>
    <w:rsid w:val="001515B9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bl1TextBATWDChar">
    <w:name w:val="Tbl 1 TextB ATWD Char"/>
    <w:basedOn w:val="Tbl1TextATWDChar"/>
    <w:link w:val="Tbl1TextBATWD"/>
    <w:rsid w:val="001515B9"/>
    <w:rPr>
      <w:b/>
      <w:color w:val="3F4042" w:themeColor="accent4" w:themeShade="BF"/>
      <w:sz w:val="18"/>
      <w:szCs w:val="18"/>
    </w:rPr>
  </w:style>
  <w:style w:type="table" w:customStyle="1" w:styleId="ATWDTable1">
    <w:name w:val="ATWD Table 1"/>
    <w:basedOn w:val="TableNormal"/>
    <w:uiPriority w:val="99"/>
    <w:rsid w:val="009864DE"/>
    <w:pPr>
      <w:spacing w:after="57"/>
    </w:pPr>
    <w:rPr>
      <w:sz w:val="18"/>
    </w:rPr>
    <w:tblPr>
      <w:tblStyleRowBandSize w:val="1"/>
      <w:tblBorders>
        <w:top w:val="single" w:sz="8" w:space="0" w:color="DCDDDE" w:themeColor="accent4" w:themeTint="33"/>
        <w:bottom w:val="single" w:sz="8" w:space="0" w:color="DCDDDE" w:themeColor="accent4" w:themeTint="33"/>
        <w:insideH w:val="single" w:sz="8" w:space="0" w:color="DCDDDE" w:themeColor="accent4" w:themeTint="33"/>
        <w:insideV w:val="single" w:sz="8" w:space="0" w:color="DCDDDE" w:themeColor="accent4" w:themeTint="33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FFFFFF" w:themeColor="background1"/>
        <w:sz w:val="19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</w:style>
  <w:style w:type="paragraph" w:customStyle="1" w:styleId="Note1ATWD">
    <w:name w:val="Note 1 ATWD"/>
    <w:basedOn w:val="BodyATWD"/>
    <w:next w:val="BodyATWD"/>
    <w:link w:val="Note1ATWDChar"/>
    <w:qFormat/>
    <w:rsid w:val="001515B9"/>
    <w:rPr>
      <w:i/>
      <w:color w:val="555759" w:themeColor="accent4"/>
      <w:sz w:val="19"/>
    </w:rPr>
  </w:style>
  <w:style w:type="character" w:customStyle="1" w:styleId="Note1ATWDChar">
    <w:name w:val="Note 1 ATWD Char"/>
    <w:basedOn w:val="BodyATWDChar"/>
    <w:link w:val="Note1ATWD"/>
    <w:rsid w:val="001515B9"/>
    <w:rPr>
      <w:i/>
      <w:color w:val="555759" w:themeColor="accent4"/>
      <w:sz w:val="19"/>
    </w:rPr>
  </w:style>
  <w:style w:type="paragraph" w:customStyle="1" w:styleId="Tbl1H1ATWD">
    <w:name w:val="Tbl 1 H1 ATWD"/>
    <w:basedOn w:val="BodyATWD"/>
    <w:link w:val="Tbl1H1ATWDChar"/>
    <w:qFormat/>
    <w:rsid w:val="001515B9"/>
    <w:rPr>
      <w:b/>
      <w:color w:val="FFFFFF" w:themeColor="background1"/>
      <w:sz w:val="19"/>
    </w:rPr>
  </w:style>
  <w:style w:type="table" w:customStyle="1" w:styleId="ATWDTable2">
    <w:name w:val="ATWD Table 2"/>
    <w:basedOn w:val="TableNormal"/>
    <w:uiPriority w:val="99"/>
    <w:rsid w:val="00D337F4"/>
    <w:pPr>
      <w:spacing w:before="57" w:after="57"/>
    </w:pPr>
    <w:rPr>
      <w:color w:val="555759" w:themeColor="accent4"/>
    </w:rPr>
    <w:tblPr>
      <w:tblStyleRowBandSize w:val="1"/>
      <w:tblStyleColBandSize w:val="1"/>
      <w:tblBorders>
        <w:top w:val="single" w:sz="8" w:space="0" w:color="80BC00" w:themeColor="accent1"/>
        <w:bottom w:val="single" w:sz="8" w:space="0" w:color="80BC00" w:themeColor="accent1"/>
        <w:insideH w:val="single" w:sz="8" w:space="0" w:color="DCDDDE" w:themeColor="accent4" w:themeTint="33"/>
      </w:tblBorders>
    </w:tbl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auto"/>
        <w:sz w:val="20"/>
      </w:rPr>
      <w:tblPr/>
      <w:tcPr>
        <w:shd w:val="clear" w:color="auto" w:fill="F6F7E2"/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</w:style>
  <w:style w:type="character" w:customStyle="1" w:styleId="Tbl1H1ATWDChar">
    <w:name w:val="Tbl 1 H1 ATWD Char"/>
    <w:basedOn w:val="BodyATWDChar"/>
    <w:link w:val="Tbl1H1ATWD"/>
    <w:rsid w:val="001515B9"/>
    <w:rPr>
      <w:b/>
      <w:color w:val="FFFFFF" w:themeColor="background1"/>
      <w:sz w:val="19"/>
    </w:rPr>
  </w:style>
  <w:style w:type="paragraph" w:customStyle="1" w:styleId="Tbl1Bull1ATWD">
    <w:name w:val="Tbl 1 Bull1 ATWD"/>
    <w:basedOn w:val="Bull1ATWD"/>
    <w:link w:val="Tbl1Bull1ATWDChar"/>
    <w:qFormat/>
    <w:rsid w:val="001515B9"/>
    <w:pPr>
      <w:ind w:left="284" w:hanging="284"/>
    </w:pPr>
    <w:rPr>
      <w:color w:val="3F4042" w:themeColor="accent4" w:themeShade="BF"/>
      <w:sz w:val="18"/>
      <w:szCs w:val="18"/>
    </w:rPr>
  </w:style>
  <w:style w:type="paragraph" w:customStyle="1" w:styleId="Tbl1Bull2ATWD">
    <w:name w:val="Tbl 1 Bull2 ATWD"/>
    <w:basedOn w:val="Bull2ATWD"/>
    <w:link w:val="Tbl1Bull2ATWDChar"/>
    <w:qFormat/>
    <w:rsid w:val="001515B9"/>
    <w:pPr>
      <w:ind w:left="568" w:hanging="284"/>
    </w:pPr>
    <w:rPr>
      <w:color w:val="3F4042" w:themeColor="accent4" w:themeShade="BF"/>
      <w:sz w:val="18"/>
      <w:szCs w:val="18"/>
    </w:rPr>
  </w:style>
  <w:style w:type="character" w:customStyle="1" w:styleId="Tbl1Bull1ATWDChar">
    <w:name w:val="Tbl 1 Bull1 ATWD Char"/>
    <w:basedOn w:val="Bull1ATWDChar"/>
    <w:link w:val="Tbl1Bull1ATWD"/>
    <w:rsid w:val="001515B9"/>
    <w:rPr>
      <w:color w:val="3F4042" w:themeColor="accent4" w:themeShade="BF"/>
      <w:sz w:val="18"/>
      <w:szCs w:val="18"/>
    </w:rPr>
  </w:style>
  <w:style w:type="paragraph" w:customStyle="1" w:styleId="Note2ATWD">
    <w:name w:val="Note 2 ATWD"/>
    <w:basedOn w:val="Note1ATWD"/>
    <w:next w:val="BodyATWD"/>
    <w:link w:val="Note2ATWDChar"/>
    <w:qFormat/>
    <w:rsid w:val="001515B9"/>
    <w:pPr>
      <w:spacing w:before="170" w:after="170"/>
      <w:ind w:left="851" w:right="851"/>
    </w:pPr>
    <w:rPr>
      <w:color w:val="007078" w:themeColor="accent6"/>
    </w:rPr>
  </w:style>
  <w:style w:type="character" w:customStyle="1" w:styleId="Tbl1Bull2ATWDChar">
    <w:name w:val="Tbl 1 Bull2 ATWD Char"/>
    <w:basedOn w:val="Bull2ATWDChar"/>
    <w:link w:val="Tbl1Bull2ATWD"/>
    <w:rsid w:val="001515B9"/>
    <w:rPr>
      <w:color w:val="3F4042" w:themeColor="accent4" w:themeShade="BF"/>
      <w:sz w:val="18"/>
      <w:szCs w:val="18"/>
    </w:rPr>
  </w:style>
  <w:style w:type="paragraph" w:customStyle="1" w:styleId="CaptionATWD">
    <w:name w:val="Caption ATWD"/>
    <w:basedOn w:val="BodyATWD"/>
    <w:next w:val="BodyATWD"/>
    <w:link w:val="CaptionATWDChar"/>
    <w:qFormat/>
    <w:rsid w:val="001515B9"/>
    <w:pPr>
      <w:spacing w:before="170" w:after="85"/>
    </w:pPr>
    <w:rPr>
      <w:b/>
      <w:sz w:val="18"/>
      <w:szCs w:val="18"/>
    </w:rPr>
  </w:style>
  <w:style w:type="character" w:customStyle="1" w:styleId="Note2ATWDChar">
    <w:name w:val="Note 2 ATWD Char"/>
    <w:basedOn w:val="Note1ATWDChar"/>
    <w:link w:val="Note2ATWD"/>
    <w:rsid w:val="001515B9"/>
    <w:rPr>
      <w:i/>
      <w:color w:val="007078" w:themeColor="accent6"/>
      <w:sz w:val="19"/>
    </w:rPr>
  </w:style>
  <w:style w:type="paragraph" w:customStyle="1" w:styleId="FooterATWD">
    <w:name w:val="Footer ATWD"/>
    <w:basedOn w:val="BodyATWD"/>
    <w:link w:val="FooterATWDChar"/>
    <w:qFormat/>
    <w:rsid w:val="001515B9"/>
    <w:pPr>
      <w:pBdr>
        <w:top w:val="single" w:sz="2" w:space="1" w:color="80BC00" w:themeColor="accent1"/>
      </w:pBdr>
      <w:tabs>
        <w:tab w:val="right" w:pos="9582"/>
      </w:tabs>
    </w:pPr>
    <w:rPr>
      <w:color w:val="555759" w:themeColor="accent4"/>
      <w:sz w:val="17"/>
      <w:szCs w:val="17"/>
    </w:rPr>
  </w:style>
  <w:style w:type="character" w:customStyle="1" w:styleId="CaptionATWDChar">
    <w:name w:val="Caption ATWD Char"/>
    <w:basedOn w:val="BodyATWDChar"/>
    <w:link w:val="CaptionATWD"/>
    <w:rsid w:val="001515B9"/>
    <w:rPr>
      <w:b/>
      <w:sz w:val="18"/>
      <w:szCs w:val="18"/>
    </w:rPr>
  </w:style>
  <w:style w:type="character" w:customStyle="1" w:styleId="FooterATWDChar">
    <w:name w:val="Footer ATWD Char"/>
    <w:basedOn w:val="BodyATWDChar"/>
    <w:link w:val="FooterATWD"/>
    <w:rsid w:val="001515B9"/>
    <w:rPr>
      <w:color w:val="555759" w:themeColor="accent4"/>
      <w:sz w:val="17"/>
      <w:szCs w:val="17"/>
    </w:rPr>
  </w:style>
  <w:style w:type="paragraph" w:customStyle="1" w:styleId="Tbl1OL1ATWD">
    <w:name w:val="Tbl 1 OL1 ATWD"/>
    <w:basedOn w:val="Tbl1TextATWD"/>
    <w:link w:val="Tbl1OL1ATWDChar"/>
    <w:qFormat/>
    <w:rsid w:val="001515B9"/>
    <w:pPr>
      <w:numPr>
        <w:numId w:val="4"/>
      </w:numPr>
    </w:pPr>
  </w:style>
  <w:style w:type="paragraph" w:customStyle="1" w:styleId="Tbl1OL2ATWD">
    <w:name w:val="Tbl 1 OL2 ATWD"/>
    <w:basedOn w:val="Tbl1OL1ATWD"/>
    <w:link w:val="Tbl1OL2ATWDChar"/>
    <w:qFormat/>
    <w:rsid w:val="001515B9"/>
    <w:pPr>
      <w:numPr>
        <w:ilvl w:val="1"/>
      </w:numPr>
    </w:pPr>
  </w:style>
  <w:style w:type="character" w:customStyle="1" w:styleId="Tbl1OL1ATWDChar">
    <w:name w:val="Tbl 1 OL1 ATWD Char"/>
    <w:basedOn w:val="Tbl1TextATWDChar"/>
    <w:link w:val="Tbl1OL1ATWD"/>
    <w:rsid w:val="001515B9"/>
    <w:rPr>
      <w:color w:val="3F4042" w:themeColor="accent4" w:themeShade="B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Tbl1OL2ATWDChar">
    <w:name w:val="Tbl 1 OL2 ATWD Char"/>
    <w:basedOn w:val="Tbl1TextATWDChar"/>
    <w:link w:val="Tbl1OL2ATWD"/>
    <w:rsid w:val="001515B9"/>
    <w:rPr>
      <w:color w:val="3F4042" w:themeColor="accent4" w:themeShade="BF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515B9"/>
  </w:style>
  <w:style w:type="paragraph" w:styleId="Footer">
    <w:name w:val="footer"/>
    <w:basedOn w:val="Normal"/>
    <w:link w:val="Foot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15B9"/>
  </w:style>
  <w:style w:type="paragraph" w:customStyle="1" w:styleId="HeaderATWD">
    <w:name w:val="Header ATWD"/>
    <w:basedOn w:val="FooterATWD"/>
    <w:link w:val="HeaderATWDChar"/>
    <w:qFormat/>
    <w:rsid w:val="001515B9"/>
    <w:pPr>
      <w:pBdr>
        <w:top w:val="none" w:sz="0" w:space="0" w:color="auto"/>
        <w:bottom w:val="single" w:sz="2" w:space="1" w:color="80BC00" w:themeColor="accent1"/>
      </w:pBdr>
      <w:spacing w:before="0"/>
    </w:pPr>
  </w:style>
  <w:style w:type="character" w:customStyle="1" w:styleId="HeaderATWDChar">
    <w:name w:val="Header ATWD Char"/>
    <w:basedOn w:val="FooterATWDChar"/>
    <w:link w:val="HeaderATWD"/>
    <w:rsid w:val="001515B9"/>
    <w:rPr>
      <w:color w:val="555759" w:themeColor="accent4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5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5B9"/>
    <w:rPr>
      <w:rFonts w:ascii="Segoe UI" w:hAnsi="Segoe UI" w:cs="Segoe UI"/>
      <w:sz w:val="18"/>
      <w:szCs w:val="18"/>
    </w:rPr>
  </w:style>
  <w:style w:type="paragraph" w:customStyle="1" w:styleId="IntroATWD">
    <w:name w:val="Intro ATWD"/>
    <w:basedOn w:val="Note2ATWD"/>
    <w:qFormat/>
    <w:rsid w:val="001515B9"/>
    <w:pPr>
      <w:spacing w:line="288" w:lineRule="auto"/>
      <w:ind w:left="0" w:right="0"/>
    </w:pPr>
    <w:rPr>
      <w:i w:val="0"/>
      <w:color w:val="auto"/>
      <w:sz w:val="26"/>
    </w:rPr>
  </w:style>
  <w:style w:type="paragraph" w:customStyle="1" w:styleId="Tbl2H1ATWD">
    <w:name w:val="Tbl 2 H1 ATWD"/>
    <w:basedOn w:val="Tbl1H1ATWD"/>
    <w:link w:val="Tbl2H1ATWDChar"/>
    <w:qFormat/>
    <w:rsid w:val="001515B9"/>
    <w:pPr>
      <w:spacing w:before="85"/>
    </w:pPr>
    <w:rPr>
      <w:color w:val="555759" w:themeColor="accent4"/>
    </w:rPr>
  </w:style>
  <w:style w:type="character" w:customStyle="1" w:styleId="Tbl2H1ATWDChar">
    <w:name w:val="Tbl 2 H1 ATWD Char"/>
    <w:basedOn w:val="Tbl1H1ATWDChar"/>
    <w:link w:val="Tbl2H1ATWD"/>
    <w:rsid w:val="001515B9"/>
    <w:rPr>
      <w:b/>
      <w:color w:val="555759" w:themeColor="accent4"/>
      <w:sz w:val="19"/>
    </w:rPr>
  </w:style>
  <w:style w:type="paragraph" w:customStyle="1" w:styleId="Tbl2TextATWD">
    <w:name w:val="Tbl 2 Text ATWD"/>
    <w:basedOn w:val="BodyATWD"/>
    <w:link w:val="Tbl2TextATWDChar"/>
    <w:qFormat/>
    <w:rsid w:val="001515B9"/>
    <w:pPr>
      <w:spacing w:before="85"/>
    </w:pPr>
    <w:rPr>
      <w:color w:val="000000" w:themeColor="text1"/>
    </w:rPr>
  </w:style>
  <w:style w:type="character" w:customStyle="1" w:styleId="Tbl2TextATWDChar">
    <w:name w:val="Tbl 2 Text ATWD Char"/>
    <w:basedOn w:val="BodyATWDChar"/>
    <w:link w:val="Tbl2TextATWD"/>
    <w:rsid w:val="001515B9"/>
    <w:rPr>
      <w:color w:val="000000" w:themeColor="text1"/>
      <w:sz w:val="22"/>
    </w:rPr>
  </w:style>
  <w:style w:type="paragraph" w:customStyle="1" w:styleId="Tbl2RecATWD">
    <w:name w:val="Tbl 2 Rec ATWD"/>
    <w:basedOn w:val="Tbl2TextATWD"/>
    <w:link w:val="Tbl2RecATWDChar"/>
    <w:qFormat/>
    <w:rsid w:val="001515B9"/>
    <w:pPr>
      <w:numPr>
        <w:numId w:val="6"/>
      </w:numPr>
    </w:pPr>
  </w:style>
  <w:style w:type="character" w:customStyle="1" w:styleId="Tbl2RecATWDChar">
    <w:name w:val="Tbl 2 Rec ATWD Char"/>
    <w:basedOn w:val="Tbl2TextATWDChar"/>
    <w:link w:val="Tbl2RecATWD"/>
    <w:rsid w:val="001515B9"/>
    <w:rPr>
      <w:color w:val="000000" w:themeColor="text1"/>
      <w:sz w:val="22"/>
    </w:rPr>
  </w:style>
  <w:style w:type="paragraph" w:styleId="FootnoteText">
    <w:name w:val="footnote text"/>
    <w:basedOn w:val="Normal"/>
    <w:link w:val="FootnoteTextChar"/>
    <w:uiPriority w:val="99"/>
    <w:qFormat/>
    <w:rsid w:val="001515B9"/>
    <w:pPr>
      <w:spacing w:before="0"/>
    </w:pPr>
    <w:rPr>
      <w:color w:val="555759" w:themeColor="accent4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15B9"/>
    <w:rPr>
      <w:color w:val="555759" w:themeColor="accent4"/>
      <w:sz w:val="16"/>
    </w:rPr>
  </w:style>
  <w:style w:type="table" w:styleId="PlainTable1">
    <w:name w:val="Plain Table 1"/>
    <w:basedOn w:val="TableNormal"/>
    <w:uiPriority w:val="41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D5FF7E" w:themeColor="accent1" w:themeTint="66"/>
        <w:left w:val="single" w:sz="4" w:space="0" w:color="D5FF7E" w:themeColor="accent1" w:themeTint="66"/>
        <w:bottom w:val="single" w:sz="4" w:space="0" w:color="D5FF7E" w:themeColor="accent1" w:themeTint="66"/>
        <w:right w:val="single" w:sz="4" w:space="0" w:color="D5FF7E" w:themeColor="accent1" w:themeTint="66"/>
        <w:insideH w:val="single" w:sz="4" w:space="0" w:color="D5FF7E" w:themeColor="accent1" w:themeTint="66"/>
        <w:insideV w:val="single" w:sz="4" w:space="0" w:color="D5FF7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FF3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FF3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ATWDTable2"/>
    <w:uiPriority w:val="43"/>
    <w:rsid w:val="001515B9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bCs/>
        <w:caps/>
        <w:color w:val="FFFFFF" w:themeColor="background1"/>
        <w:sz w:val="18"/>
      </w:rPr>
      <w:tblPr/>
      <w:tcPr>
        <w:tcBorders>
          <w:top w:val="nil"/>
          <w:left w:val="single" w:sz="12" w:space="0" w:color="80BC00" w:themeColor="accent1"/>
          <w:bottom w:val="single" w:sz="4" w:space="0" w:color="00BCB4" w:themeColor="accent3"/>
          <w:right w:val="single" w:sz="4" w:space="0" w:color="7F7F7F" w:themeColor="text1" w:themeTint="80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la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b/>
        <w:bCs/>
        <w:caps/>
      </w:rPr>
      <w:tblPr/>
      <w:tcPr>
        <w:tcBorders>
          <w:left w:val="nil"/>
        </w:tcBorders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bl2OLATWD">
    <w:name w:val="Tbl 2 OL ATWD"/>
    <w:basedOn w:val="Tbl2RecATWD"/>
    <w:link w:val="Tbl2OLATWDChar"/>
    <w:qFormat/>
    <w:rsid w:val="001515B9"/>
    <w:pPr>
      <w:numPr>
        <w:numId w:val="7"/>
      </w:numPr>
      <w:tabs>
        <w:tab w:val="left" w:pos="5670"/>
      </w:tabs>
    </w:pPr>
  </w:style>
  <w:style w:type="character" w:customStyle="1" w:styleId="Tbl2OLATWDChar">
    <w:name w:val="Tbl 2 OL ATWD Char"/>
    <w:basedOn w:val="OList1ATWDChar"/>
    <w:link w:val="Tbl2OLATWD"/>
    <w:rsid w:val="001515B9"/>
    <w:rPr>
      <w:color w:val="000000" w:themeColor="text1"/>
      <w:sz w:val="22"/>
    </w:rPr>
  </w:style>
  <w:style w:type="paragraph" w:styleId="NoSpacing">
    <w:name w:val="No Spacing"/>
    <w:uiPriority w:val="1"/>
    <w:qFormat/>
    <w:rsid w:val="001515B9"/>
    <w:pPr>
      <w:spacing w:before="0" w:line="240" w:lineRule="auto"/>
    </w:pPr>
    <w:rPr>
      <w:sz w:val="16"/>
    </w:rPr>
  </w:style>
  <w:style w:type="paragraph" w:customStyle="1" w:styleId="Tbl2Bull1ATWD">
    <w:name w:val="Tbl 2 Bull 1 ATWD"/>
    <w:basedOn w:val="Bull1ATWD"/>
    <w:link w:val="Tbl2Bull1ATWDChar"/>
    <w:qFormat/>
    <w:rsid w:val="001515B9"/>
    <w:pPr>
      <w:numPr>
        <w:numId w:val="5"/>
      </w:numPr>
      <w:spacing w:before="85"/>
    </w:pPr>
    <w:rPr>
      <w:color w:val="000000" w:themeColor="text1"/>
    </w:rPr>
  </w:style>
  <w:style w:type="character" w:customStyle="1" w:styleId="Tbl2Bull1ATWDChar">
    <w:name w:val="Tbl 2 Bull 1 ATWD Char"/>
    <w:basedOn w:val="Bull1ATWDChar"/>
    <w:link w:val="Tbl2Bull1ATWD"/>
    <w:rsid w:val="001515B9"/>
    <w:rPr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1515B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515B9"/>
    <w:rPr>
      <w:color w:val="808080"/>
    </w:rPr>
  </w:style>
  <w:style w:type="paragraph" w:customStyle="1" w:styleId="BodycolourATWD">
    <w:name w:val="BodycolourATWD"/>
    <w:basedOn w:val="BodyATWD"/>
    <w:link w:val="BodycolourATWDChar"/>
    <w:qFormat/>
    <w:rsid w:val="001515B9"/>
    <w:rPr>
      <w:color w:val="007078" w:themeColor="accent6"/>
    </w:rPr>
  </w:style>
  <w:style w:type="character" w:customStyle="1" w:styleId="BodycolourATWDChar">
    <w:name w:val="BodycolourATWD Char"/>
    <w:basedOn w:val="BodyATWDChar"/>
    <w:link w:val="BodycolourATWD"/>
    <w:rsid w:val="001515B9"/>
    <w:rPr>
      <w:color w:val="007078" w:themeColor="accent6"/>
      <w:sz w:val="22"/>
    </w:rPr>
  </w:style>
  <w:style w:type="paragraph" w:customStyle="1" w:styleId="H5ATWD">
    <w:name w:val="H5 ATWD"/>
    <w:basedOn w:val="H4ATWD"/>
    <w:link w:val="H5ATWDChar"/>
    <w:qFormat/>
    <w:rsid w:val="009864DE"/>
    <w:rPr>
      <w:sz w:val="21"/>
    </w:rPr>
  </w:style>
  <w:style w:type="paragraph" w:customStyle="1" w:styleId="H6ATWD">
    <w:name w:val="H6 ATWD"/>
    <w:basedOn w:val="H5ATWD"/>
    <w:link w:val="H6ATWDChar"/>
    <w:qFormat/>
    <w:rsid w:val="009864DE"/>
    <w:pPr>
      <w:spacing w:before="142"/>
    </w:pPr>
    <w:rPr>
      <w:b w:val="0"/>
    </w:rPr>
  </w:style>
  <w:style w:type="character" w:customStyle="1" w:styleId="H5ATWDChar">
    <w:name w:val="H5 ATWD Char"/>
    <w:basedOn w:val="H4ATWDChar"/>
    <w:link w:val="H5ATWD"/>
    <w:rsid w:val="009864DE"/>
    <w:rPr>
      <w:b/>
      <w:color w:val="007078" w:themeColor="accent6"/>
      <w:sz w:val="21"/>
      <w:szCs w:val="23"/>
    </w:rPr>
  </w:style>
  <w:style w:type="paragraph" w:customStyle="1" w:styleId="TblCaption">
    <w:name w:val="Tbl Caption"/>
    <w:basedOn w:val="CaptionATWD"/>
    <w:link w:val="TblCaptionChar"/>
    <w:qFormat/>
    <w:rsid w:val="001515B9"/>
    <w:pPr>
      <w:spacing w:before="200" w:after="120"/>
    </w:pPr>
    <w:rPr>
      <w:sz w:val="16"/>
    </w:rPr>
  </w:style>
  <w:style w:type="character" w:customStyle="1" w:styleId="H6ATWDChar">
    <w:name w:val="H6 ATWD Char"/>
    <w:basedOn w:val="H5ATWDChar"/>
    <w:link w:val="H6ATWD"/>
    <w:rsid w:val="009864DE"/>
    <w:rPr>
      <w:b w:val="0"/>
      <w:color w:val="007078" w:themeColor="accent6"/>
      <w:sz w:val="21"/>
      <w:szCs w:val="23"/>
    </w:rPr>
  </w:style>
  <w:style w:type="character" w:customStyle="1" w:styleId="TblCaptionChar">
    <w:name w:val="Tbl Caption Char"/>
    <w:basedOn w:val="CaptionATWDChar"/>
    <w:link w:val="TblCaption"/>
    <w:rsid w:val="001515B9"/>
    <w:rPr>
      <w:b/>
      <w:sz w:val="16"/>
      <w:szCs w:val="18"/>
    </w:rPr>
  </w:style>
  <w:style w:type="paragraph" w:customStyle="1" w:styleId="PaperAttachment">
    <w:name w:val="Paper Attachment"/>
    <w:basedOn w:val="CaptionATWD"/>
    <w:link w:val="PaperAttachmentChar"/>
    <w:qFormat/>
    <w:rsid w:val="001515B9"/>
    <w:pPr>
      <w:spacing w:before="120" w:after="240"/>
      <w:jc w:val="right"/>
    </w:pPr>
    <w:rPr>
      <w:i/>
      <w:color w:val="555759" w:themeColor="accent4"/>
    </w:rPr>
  </w:style>
  <w:style w:type="character" w:customStyle="1" w:styleId="PaperAttachmentChar">
    <w:name w:val="Paper Attachment Char"/>
    <w:basedOn w:val="CaptionATWDChar"/>
    <w:link w:val="PaperAttachment"/>
    <w:rsid w:val="001515B9"/>
    <w:rPr>
      <w:b/>
      <w:i/>
      <w:color w:val="555759" w:themeColor="accent4"/>
      <w:sz w:val="18"/>
      <w:szCs w:val="18"/>
    </w:rPr>
  </w:style>
  <w:style w:type="table" w:customStyle="1" w:styleId="ATWDTable3">
    <w:name w:val="ATWD Table 3"/>
    <w:basedOn w:val="TableNormal"/>
    <w:uiPriority w:val="99"/>
    <w:rsid w:val="009864DE"/>
    <w:pPr>
      <w:spacing w:before="0" w:line="240" w:lineRule="auto"/>
    </w:pPr>
    <w:tblPr>
      <w:tblStyleRowBandSize w:val="1"/>
      <w:tblBorders>
        <w:top w:val="single" w:sz="4" w:space="0" w:color="C6C7C7"/>
        <w:bottom w:val="single" w:sz="4" w:space="0" w:color="C6C7C7"/>
        <w:insideH w:val="single" w:sz="4" w:space="0" w:color="C6C7C7"/>
        <w:insideV w:val="single" w:sz="4" w:space="0" w:color="C6C7C7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0F7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D4E8AA"/>
      </w:tcPr>
    </w:tblStylePr>
  </w:style>
  <w:style w:type="table" w:customStyle="1" w:styleId="ATWDTable4">
    <w:name w:val="ATWD Table 4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57" w:beforeAutospacing="0" w:afterLines="0" w:after="85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single" w:sz="4" w:space="0" w:color="C6C7C7"/>
          <w:bottom w:val="single" w:sz="18" w:space="0" w:color="FFFFFF" w:themeColor="background1"/>
          <w:right w:val="single" w:sz="4" w:space="0" w:color="C6C7C7"/>
          <w:insideH w:val="nil"/>
          <w:insideV w:val="single" w:sz="4" w:space="0" w:color="C6C7C7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28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EFF0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CFD2"/>
      </w:tcPr>
    </w:tblStylePr>
  </w:style>
  <w:style w:type="table" w:customStyle="1" w:styleId="ATWDTable5">
    <w:name w:val="ATWD Table 5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8300" w:themeFill="accent2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F1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D5AA"/>
      </w:tcPr>
    </w:tblStylePr>
  </w:style>
  <w:style w:type="table" w:customStyle="1" w:styleId="ATWDTable6">
    <w:name w:val="ATWD Table 6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b/>
        <w:color w:val="FFFFFF" w:themeColor="background1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91B3" w:themeFill="accent5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2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DAE5"/>
      </w:tcPr>
    </w:tblStylePr>
  </w:style>
  <w:style w:type="table" w:customStyle="1" w:styleId="ATWDTable7">
    <w:name w:val="ATWD Table 7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BCB4" w:themeFill="accent3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7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E8E6"/>
      </w:tcPr>
    </w:tblStylePr>
  </w:style>
  <w:style w:type="table" w:customStyle="1" w:styleId="ATWDTable8">
    <w:name w:val="ATWD Table 8"/>
    <w:basedOn w:val="TableNormal"/>
    <w:uiPriority w:val="99"/>
    <w:rsid w:val="009864DE"/>
    <w:pPr>
      <w:spacing w:before="28" w:after="57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BCBCD"/>
          <w:left w:val="nil"/>
          <w:bottom w:val="single" w:sz="18" w:space="0" w:color="FFFFFF" w:themeColor="background1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555759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ECECEC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C6C7C7"/>
      </w:tcPr>
    </w:tblStylePr>
  </w:style>
  <w:style w:type="paragraph" w:customStyle="1" w:styleId="Tbl2TextB">
    <w:name w:val="Tbl2 TextB"/>
    <w:basedOn w:val="Tbl2TextATWD"/>
    <w:link w:val="Tbl2TextBChar"/>
    <w:qFormat/>
    <w:rsid w:val="009864DE"/>
    <w:rPr>
      <w:b/>
      <w:bCs/>
    </w:rPr>
  </w:style>
  <w:style w:type="character" w:customStyle="1" w:styleId="Tbl2TextBChar">
    <w:name w:val="Tbl2 TextB Char"/>
    <w:basedOn w:val="Tbl2TextATWDChar"/>
    <w:link w:val="Tbl2TextB"/>
    <w:rsid w:val="009864DE"/>
    <w:rPr>
      <w:b/>
      <w:bCs/>
      <w:color w:val="000000" w:themeColor="text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73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30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30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3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69D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18E1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itsl.edu.au/research/australian-teacher-workforce-data/australian-teacher-workforce-survey/promote-the-survey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itsl.edu.au/research/australian-teacher-workforce-data/australian-teacher-workforce-survey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aitsl.edu.au/research/australian-teacher-workforce-data/australian-teacher-workforce-surve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ebbe\Downloads\General%20letterhead%20May-2025.dotx" TargetMode="External"/></Relationships>
</file>

<file path=word/theme/theme1.xml><?xml version="1.0" encoding="utf-8"?>
<a:theme xmlns:a="http://schemas.openxmlformats.org/drawingml/2006/main" name="Office Theme">
  <a:themeElements>
    <a:clrScheme name="ATW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0BC00"/>
      </a:accent1>
      <a:accent2>
        <a:srgbClr val="FF8300"/>
      </a:accent2>
      <a:accent3>
        <a:srgbClr val="00BCB4"/>
      </a:accent3>
      <a:accent4>
        <a:srgbClr val="555759"/>
      </a:accent4>
      <a:accent5>
        <a:srgbClr val="0091B3"/>
      </a:accent5>
      <a:accent6>
        <a:srgbClr val="00707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83C9AEB678940BF7C3EA5E87AC0B3" ma:contentTypeVersion="14" ma:contentTypeDescription="Create a new document." ma:contentTypeScope="" ma:versionID="5d6b6b70c4544c0fa2ec529c8d38eb22">
  <xsd:schema xmlns:xsd="http://www.w3.org/2001/XMLSchema" xmlns:xs="http://www.w3.org/2001/XMLSchema" xmlns:p="http://schemas.microsoft.com/office/2006/metadata/properties" xmlns:ns2="d1258ed5-18c2-47f2-98b9-41173d1ecf7d" xmlns:ns3="cde5c84f-43ad-4da6-8ca2-9432b920c4e4" targetNamespace="http://schemas.microsoft.com/office/2006/metadata/properties" ma:root="true" ma:fieldsID="21417e89ba3d5e0a12a847776eaf9f46" ns2:_="" ns3:_="">
    <xsd:import namespace="d1258ed5-18c2-47f2-98b9-41173d1ecf7d"/>
    <xsd:import namespace="cde5c84f-43ad-4da6-8ca2-9432b920c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58ed5-18c2-47f2-98b9-41173d1ecf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75b420e-4d7c-4abe-9225-8e2e3a974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5c84f-43ad-4da6-8ca2-9432b920c4e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dc2fa06-d753-4ce2-bad5-b7784752bbe2}" ma:internalName="TaxCatchAll" ma:showField="CatchAllData" ma:web="cde5c84f-43ad-4da6-8ca2-9432b920c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5c84f-43ad-4da6-8ca2-9432b920c4e4" xsi:nil="true"/>
    <lcf76f155ced4ddcb4097134ff3c332f xmlns="d1258ed5-18c2-47f2-98b9-41173d1ecf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8A06C9-FC01-422D-BD9E-8D9F65097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58ed5-18c2-47f2-98b9-41173d1ecf7d"/>
    <ds:schemaRef ds:uri="cde5c84f-43ad-4da6-8ca2-9432b920c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45E9D-0101-48CE-9F50-D985F0ADD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F4E97C-0417-407D-B0A8-48B763DBF84A}">
  <ds:schemaRefs>
    <ds:schemaRef ds:uri="http://schemas.microsoft.com/office/2006/metadata/properties"/>
    <ds:schemaRef ds:uri="http://schemas.microsoft.com/office/infopath/2007/PartnerControls"/>
    <ds:schemaRef ds:uri="cde5c84f-43ad-4da6-8ca2-9432b920c4e4"/>
    <ds:schemaRef ds:uri="d1258ed5-18c2-47f2-98b9-41173d1ecf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letterhead May-2025</Template>
  <TotalTime>5</TotalTime>
  <Pages>4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Links>
    <vt:vector size="12" baseType="variant">
      <vt:variant>
        <vt:i4>3407998</vt:i4>
      </vt:variant>
      <vt:variant>
        <vt:i4>3</vt:i4>
      </vt:variant>
      <vt:variant>
        <vt:i4>0</vt:i4>
      </vt:variant>
      <vt:variant>
        <vt:i4>5</vt:i4>
      </vt:variant>
      <vt:variant>
        <vt:lpwstr>https://www.aitsl.edu.au/research/australian-teacher-workforce-data/australian-teacher-workforce-survey</vt:lpwstr>
      </vt:variant>
      <vt:variant>
        <vt:lpwstr/>
      </vt:variant>
      <vt:variant>
        <vt:i4>3407998</vt:i4>
      </vt:variant>
      <vt:variant>
        <vt:i4>0</vt:i4>
      </vt:variant>
      <vt:variant>
        <vt:i4>0</vt:i4>
      </vt:variant>
      <vt:variant>
        <vt:i4>5</vt:i4>
      </vt:variant>
      <vt:variant>
        <vt:lpwstr>https://www.aitsl.edu.au/research/australian-teacher-workforce-data/australian-teacher-workforce-survey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Webbe</dc:creator>
  <cp:keywords/>
  <dc:description/>
  <cp:lastModifiedBy>Dr. Gillian Clark</cp:lastModifiedBy>
  <cp:revision>8</cp:revision>
  <cp:lastPrinted>2017-06-01T19:51:00Z</cp:lastPrinted>
  <dcterms:created xsi:type="dcterms:W3CDTF">2025-08-11T02:21:00Z</dcterms:created>
  <dcterms:modified xsi:type="dcterms:W3CDTF">2025-08-12T01:49:00Z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0x010100BC183C9AEB678940BF7C3EA5E87AC0B3</vt:lpwstr>
  </property>
  <property fmtid="{D5CDD505-2E9C-101B-9397-08002B2CF9AE}" pid="3" name="MediaServiceImageTags">
    <vt:lpwstr/>
  </property>
</Properties>
</file>